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DE0300" w14:paraId="66E4C8BC" w14:textId="77777777" w:rsidTr="00417263">
        <w:trPr>
          <w:trHeight w:val="11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0301838" w14:textId="77777777" w:rsidR="00DE0300" w:rsidRDefault="00DE0300" w:rsidP="004172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Paul Kouri</w:t>
            </w:r>
          </w:p>
          <w:p w14:paraId="201DD5D1" w14:textId="77777777" w:rsidR="00DE0300" w:rsidRDefault="00DE0300" w:rsidP="00417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A0729E" w14:textId="77777777" w:rsidR="00DE0300" w:rsidRPr="00DA71B6" w:rsidRDefault="00DE0300" w:rsidP="00417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D59DA03" w14:textId="77777777" w:rsidR="00DE0300" w:rsidRDefault="00DE0300" w:rsidP="004172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Law Office of Paul Kouri</w:t>
            </w:r>
          </w:p>
          <w:p w14:paraId="6B0D6AEC" w14:textId="77777777" w:rsidR="00DE0300" w:rsidRDefault="00DE0300" w:rsidP="0041726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11221 E I 240 Service Rd</w:t>
            </w:r>
          </w:p>
          <w:p w14:paraId="7CCBC4A9" w14:textId="77777777" w:rsidR="00DE0300" w:rsidRDefault="00DE0300" w:rsidP="0041726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Oklahoma City OK 73150</w:t>
            </w:r>
          </w:p>
          <w:p w14:paraId="30447B03" w14:textId="77777777" w:rsidR="00DE0300" w:rsidRPr="00D97799" w:rsidRDefault="00DE0300" w:rsidP="00417263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97799">
              <w:rPr>
                <w:rFonts w:ascii="Cambria" w:eastAsia="Calibri" w:hAnsi="Cambria" w:cs="Times New Roman"/>
                <w:b/>
                <w:sz w:val="28"/>
                <w:szCs w:val="28"/>
              </w:rPr>
              <w:t>paul@paulkourilaw.com</w:t>
            </w:r>
          </w:p>
          <w:p w14:paraId="4E2FE00E" w14:textId="77777777" w:rsidR="00DE0300" w:rsidRDefault="00DE0300" w:rsidP="004172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DB35B3F" w14:textId="77777777" w:rsidR="00DE0300" w:rsidRDefault="00DE0300" w:rsidP="00417263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P: 405.347-7140 </w:t>
            </w:r>
          </w:p>
          <w:p w14:paraId="04C0316B" w14:textId="77777777" w:rsidR="00DE0300" w:rsidRDefault="00DE0300" w:rsidP="00417263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F: 800.590.1966</w:t>
            </w:r>
          </w:p>
          <w:p w14:paraId="5C348BD1" w14:textId="77777777" w:rsidR="00DE0300" w:rsidRDefault="00DE0300" w:rsidP="004172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1F5BF24" w14:textId="77777777" w:rsidR="00DE0300" w:rsidRPr="003E5886" w:rsidRDefault="00DE0300" w:rsidP="00DE0300">
      <w:pPr>
        <w:spacing w:after="200" w:line="240" w:lineRule="auto"/>
        <w:jc w:val="right"/>
        <w:rPr>
          <w:rFonts w:eastAsia="Calibri" w:cstheme="minorHAnsi"/>
          <w:sz w:val="24"/>
          <w:szCs w:val="24"/>
        </w:rPr>
      </w:pPr>
    </w:p>
    <w:p w14:paraId="1F53135F" w14:textId="1B0213B0" w:rsidR="00CD1C32" w:rsidRDefault="00CD1C32" w:rsidP="00DE0300">
      <w:pPr>
        <w:spacing w:after="0" w:line="240" w:lineRule="auto"/>
        <w:rPr>
          <w:rFonts w:eastAsia="Calibri" w:cstheme="minorHAnsi"/>
          <w:b/>
          <w:bCs/>
          <w:noProof/>
          <w:sz w:val="24"/>
          <w:szCs w:val="24"/>
        </w:rPr>
      </w:pPr>
      <w:r w:rsidRPr="00CD1C32">
        <w:rPr>
          <w:rFonts w:eastAsia="Calibri" w:cstheme="minorHAnsi"/>
          <w:color w:val="7F7F7F" w:themeColor="background1" w:themeShade="7F"/>
          <w:spacing w:val="60"/>
          <w:sz w:val="24"/>
          <w:szCs w:val="24"/>
        </w:rPr>
        <w:t>Page</w:t>
      </w:r>
      <w:r w:rsidRPr="00CD1C32">
        <w:rPr>
          <w:rFonts w:eastAsia="Calibri" w:cstheme="minorHAnsi"/>
          <w:sz w:val="24"/>
          <w:szCs w:val="24"/>
        </w:rPr>
        <w:t xml:space="preserve"> | </w:t>
      </w:r>
      <w:r w:rsidRPr="00CD1C32">
        <w:rPr>
          <w:rFonts w:eastAsia="Calibri" w:cstheme="minorHAnsi"/>
          <w:sz w:val="24"/>
          <w:szCs w:val="24"/>
        </w:rPr>
        <w:fldChar w:fldCharType="begin"/>
      </w:r>
      <w:r w:rsidRPr="00CD1C32">
        <w:rPr>
          <w:rFonts w:eastAsia="Calibri" w:cstheme="minorHAnsi"/>
          <w:sz w:val="24"/>
          <w:szCs w:val="24"/>
        </w:rPr>
        <w:instrText xml:space="preserve"> PAGE   \* MERGEFORMAT </w:instrText>
      </w:r>
      <w:r w:rsidRPr="00CD1C32">
        <w:rPr>
          <w:rFonts w:eastAsia="Calibri" w:cstheme="minorHAnsi"/>
          <w:sz w:val="24"/>
          <w:szCs w:val="24"/>
        </w:rPr>
        <w:fldChar w:fldCharType="separate"/>
      </w:r>
      <w:r w:rsidR="00376A74" w:rsidRPr="00376A74">
        <w:rPr>
          <w:rFonts w:eastAsia="Calibri" w:cstheme="minorHAnsi"/>
          <w:b/>
          <w:bCs/>
          <w:noProof/>
          <w:sz w:val="24"/>
          <w:szCs w:val="24"/>
        </w:rPr>
        <w:t>1</w:t>
      </w:r>
      <w:r w:rsidRPr="00CD1C32">
        <w:rPr>
          <w:rFonts w:eastAsia="Calibri" w:cstheme="minorHAnsi"/>
          <w:b/>
          <w:bCs/>
          <w:noProof/>
          <w:sz w:val="24"/>
          <w:szCs w:val="24"/>
        </w:rPr>
        <w:fldChar w:fldCharType="end"/>
      </w:r>
    </w:p>
    <w:p w14:paraId="0EA22EFB" w14:textId="77777777" w:rsidR="00CD1C32" w:rsidRDefault="00CD1C32" w:rsidP="00DE030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BB2C907" w14:textId="7969B26C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January </w:t>
      </w:r>
      <w:r w:rsidR="001B0DB0">
        <w:rPr>
          <w:rFonts w:eastAsia="Calibri" w:cstheme="minorHAnsi"/>
          <w:sz w:val="24"/>
          <w:szCs w:val="24"/>
        </w:rPr>
        <w:t>30</w:t>
      </w:r>
      <w:r w:rsidR="003956E9">
        <w:rPr>
          <w:rFonts w:eastAsia="Calibri" w:cstheme="minorHAnsi"/>
          <w:sz w:val="24"/>
          <w:szCs w:val="24"/>
        </w:rPr>
        <w:t>, 2017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RE: </w:t>
      </w:r>
      <w:r w:rsidR="003956E9">
        <w:rPr>
          <w:rFonts w:eastAsia="Calibri" w:cstheme="minorHAnsi"/>
          <w:sz w:val="24"/>
          <w:szCs w:val="24"/>
        </w:rPr>
        <w:t>Doe</w:t>
      </w:r>
      <w:r>
        <w:rPr>
          <w:rFonts w:eastAsia="Calibri" w:cstheme="minorHAnsi"/>
          <w:sz w:val="24"/>
          <w:szCs w:val="24"/>
        </w:rPr>
        <w:t xml:space="preserve"> v. </w:t>
      </w:r>
      <w:r w:rsidR="003956E9">
        <w:rPr>
          <w:rFonts w:eastAsia="Calibri" w:cstheme="minorHAnsi"/>
          <w:sz w:val="24"/>
          <w:szCs w:val="24"/>
        </w:rPr>
        <w:t>Smith</w:t>
      </w:r>
    </w:p>
    <w:p w14:paraId="14D7029D" w14:textId="2335A075" w:rsidR="00DE0300" w:rsidRDefault="003956E9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Okla</w:t>
      </w:r>
      <w:r w:rsidR="00DE0300">
        <w:rPr>
          <w:rFonts w:eastAsia="Calibri" w:cstheme="minorHAnsi"/>
          <w:sz w:val="24"/>
          <w:szCs w:val="24"/>
        </w:rPr>
        <w:t xml:space="preserve">. Cty. </w:t>
      </w:r>
      <w:r>
        <w:rPr>
          <w:rFonts w:eastAsia="Calibri" w:cstheme="minorHAnsi"/>
          <w:sz w:val="24"/>
          <w:szCs w:val="24"/>
        </w:rPr>
        <w:t>CJ-2017-444</w:t>
      </w:r>
    </w:p>
    <w:p w14:paraId="6FBFD0CB" w14:textId="5EC7E1FF" w:rsidR="00DE0300" w:rsidRDefault="003956E9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Defense Attorney</w:t>
      </w:r>
    </w:p>
    <w:p w14:paraId="2CB9ED44" w14:textId="77777777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2601 NW Expressway</w:t>
      </w:r>
    </w:p>
    <w:p w14:paraId="73D0045F" w14:textId="77777777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Oklahoma City, OK 73112</w:t>
      </w:r>
    </w:p>
    <w:p w14:paraId="0E4492F9" w14:textId="77777777" w:rsidR="00DE0300" w:rsidRPr="00411A21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C701A4" w14:textId="77777777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Dear Joshua</w:t>
      </w:r>
      <w:r w:rsidRPr="003E5886">
        <w:rPr>
          <w:rFonts w:eastAsia="Calibri" w:cstheme="minorHAnsi"/>
          <w:sz w:val="24"/>
          <w:szCs w:val="24"/>
        </w:rPr>
        <w:t>,</w:t>
      </w:r>
    </w:p>
    <w:p w14:paraId="2896F0B5" w14:textId="722FC56B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have authority to accept, if offered in the next 21 days, and paid within 20 days from my providing valid check instructions, your client’s $25,000 bodily injury liability limits</w:t>
      </w:r>
      <w:r w:rsidR="003956E9">
        <w:rPr>
          <w:rFonts w:eastAsia="Calibri" w:cstheme="minorHAnsi"/>
          <w:sz w:val="24"/>
          <w:szCs w:val="24"/>
        </w:rPr>
        <w:t>.</w:t>
      </w:r>
    </w:p>
    <w:p w14:paraId="419D1A9C" w14:textId="2E576AE3" w:rsidR="00DE0300" w:rsidRDefault="00DE0300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Liability</w:t>
      </w:r>
      <w:r w:rsidR="00F61891">
        <w:rPr>
          <w:rFonts w:eastAsia="Calibri" w:cstheme="minorHAnsi"/>
          <w:b/>
          <w:sz w:val="24"/>
          <w:szCs w:val="24"/>
        </w:rPr>
        <w:t xml:space="preserve"> (see enclosed photos)</w:t>
      </w:r>
    </w:p>
    <w:p w14:paraId="431297C2" w14:textId="0F1037ED" w:rsidR="00DE0300" w:rsidRDefault="00DE0300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Mr. </w:t>
      </w:r>
      <w:r w:rsidR="003956E9">
        <w:rPr>
          <w:rFonts w:eastAsia="Calibri" w:cstheme="minorHAnsi"/>
          <w:b/>
          <w:sz w:val="24"/>
          <w:szCs w:val="24"/>
        </w:rPr>
        <w:t>Smith</w:t>
      </w:r>
      <w:r>
        <w:rPr>
          <w:rFonts w:eastAsia="Calibri" w:cstheme="minorHAnsi"/>
          <w:b/>
          <w:sz w:val="24"/>
          <w:szCs w:val="24"/>
        </w:rPr>
        <w:t xml:space="preserve"> had the best opportunity to avoid the wreck by simply remaining stopped until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car passed</w:t>
      </w:r>
      <w:r w:rsidR="005B33AC">
        <w:rPr>
          <w:rFonts w:eastAsia="Calibri" w:cstheme="minorHAnsi"/>
          <w:b/>
          <w:sz w:val="24"/>
          <w:szCs w:val="24"/>
        </w:rPr>
        <w:t>.</w:t>
      </w:r>
    </w:p>
    <w:p w14:paraId="5334665A" w14:textId="77777777" w:rsidR="005B33AC" w:rsidRDefault="005B33AC" w:rsidP="005B33AC">
      <w:pPr>
        <w:pStyle w:val="ListParagraph"/>
        <w:spacing w:after="200" w:line="240" w:lineRule="auto"/>
        <w:rPr>
          <w:rFonts w:eastAsia="Calibri" w:cstheme="minorHAnsi"/>
          <w:b/>
          <w:sz w:val="24"/>
          <w:szCs w:val="24"/>
        </w:rPr>
      </w:pPr>
    </w:p>
    <w:p w14:paraId="5462BF4A" w14:textId="7AE1AF28" w:rsidR="005B33AC" w:rsidRDefault="00DE0300" w:rsidP="005B33AC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Mr. </w:t>
      </w:r>
      <w:r w:rsidR="003956E9">
        <w:rPr>
          <w:rFonts w:eastAsia="Calibri" w:cstheme="minorHAnsi"/>
          <w:b/>
          <w:sz w:val="24"/>
          <w:szCs w:val="24"/>
        </w:rPr>
        <w:t>Smith</w:t>
      </w:r>
      <w:r>
        <w:rPr>
          <w:rFonts w:eastAsia="Calibri" w:cstheme="minorHAnsi"/>
          <w:b/>
          <w:sz w:val="24"/>
          <w:szCs w:val="24"/>
        </w:rPr>
        <w:t xml:space="preserve"> should have seen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vehicle as photographs show he had a clear view for more than 1/3 mile toward the direction of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car approach.</w:t>
      </w:r>
    </w:p>
    <w:p w14:paraId="3015F0E0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3B672304" w14:textId="27A02236" w:rsidR="00DE0300" w:rsidRDefault="00DE0300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Photographs reveal only the slightest incline in the direction of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approach, that would not have obscured Mr. </w:t>
      </w:r>
      <w:r w:rsidR="003956E9">
        <w:rPr>
          <w:rFonts w:eastAsia="Calibri" w:cstheme="minorHAnsi"/>
          <w:b/>
          <w:sz w:val="24"/>
          <w:szCs w:val="24"/>
        </w:rPr>
        <w:t>Smith’</w:t>
      </w:r>
      <w:r>
        <w:rPr>
          <w:rFonts w:eastAsia="Calibri" w:cstheme="minorHAnsi"/>
          <w:b/>
          <w:sz w:val="24"/>
          <w:szCs w:val="24"/>
        </w:rPr>
        <w:t xml:space="preserve"> view of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car.</w:t>
      </w:r>
    </w:p>
    <w:p w14:paraId="76D4E773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7EB729FD" w14:textId="4B4D7ED2" w:rsidR="00DE0300" w:rsidRDefault="00DE0300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Photograph</w:t>
      </w:r>
      <w:r w:rsidR="00A246AC">
        <w:rPr>
          <w:rFonts w:eastAsia="Calibri" w:cstheme="minorHAnsi"/>
          <w:b/>
          <w:sz w:val="24"/>
          <w:szCs w:val="24"/>
        </w:rPr>
        <w:t>s</w:t>
      </w:r>
      <w:r>
        <w:rPr>
          <w:rFonts w:eastAsia="Calibri" w:cstheme="minorHAnsi"/>
          <w:b/>
          <w:sz w:val="24"/>
          <w:szCs w:val="24"/>
        </w:rPr>
        <w:t xml:space="preserve"> taken from the stop sign show the “barn” would not have obscured Mr. </w:t>
      </w:r>
      <w:r w:rsidR="003956E9">
        <w:rPr>
          <w:rFonts w:eastAsia="Calibri" w:cstheme="minorHAnsi"/>
          <w:b/>
          <w:sz w:val="24"/>
          <w:szCs w:val="24"/>
        </w:rPr>
        <w:t>Smith’</w:t>
      </w:r>
      <w:r>
        <w:rPr>
          <w:rFonts w:eastAsia="Calibri" w:cstheme="minorHAnsi"/>
          <w:b/>
          <w:sz w:val="24"/>
          <w:szCs w:val="24"/>
        </w:rPr>
        <w:t xml:space="preserve"> view to the east, though it may have partially obscured Mr.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’s view of </w:t>
      </w:r>
      <w:r w:rsidR="003956E9">
        <w:rPr>
          <w:rFonts w:eastAsia="Calibri" w:cstheme="minorHAnsi"/>
          <w:b/>
          <w:sz w:val="24"/>
          <w:szCs w:val="24"/>
        </w:rPr>
        <w:t>Smith’</w:t>
      </w:r>
      <w:r>
        <w:rPr>
          <w:rFonts w:eastAsia="Calibri" w:cstheme="minorHAnsi"/>
          <w:b/>
          <w:sz w:val="24"/>
          <w:szCs w:val="24"/>
        </w:rPr>
        <w:t xml:space="preserve"> truck.</w:t>
      </w:r>
    </w:p>
    <w:p w14:paraId="7EF1879C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53D2D16F" w14:textId="3EC96494" w:rsidR="00DE0300" w:rsidRDefault="00DE0300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Given the straight, unobstructed, nearly level, approach from the east, Mr. </w:t>
      </w:r>
      <w:r w:rsidR="003956E9">
        <w:rPr>
          <w:rFonts w:eastAsia="Calibri" w:cstheme="minorHAnsi"/>
          <w:b/>
          <w:sz w:val="24"/>
          <w:szCs w:val="24"/>
        </w:rPr>
        <w:t>Smith</w:t>
      </w:r>
      <w:r>
        <w:rPr>
          <w:rFonts w:eastAsia="Calibri" w:cstheme="minorHAnsi"/>
          <w:b/>
          <w:sz w:val="24"/>
          <w:szCs w:val="24"/>
        </w:rPr>
        <w:t xml:space="preserve"> should have seen the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car, but </w:t>
      </w:r>
      <w:r w:rsidR="003956E9">
        <w:rPr>
          <w:rFonts w:eastAsia="Calibri" w:cstheme="minorHAnsi"/>
          <w:b/>
          <w:sz w:val="24"/>
          <w:szCs w:val="24"/>
        </w:rPr>
        <w:t>Smith</w:t>
      </w:r>
      <w:r>
        <w:rPr>
          <w:rFonts w:eastAsia="Calibri" w:cstheme="minorHAnsi"/>
          <w:b/>
          <w:sz w:val="24"/>
          <w:szCs w:val="24"/>
        </w:rPr>
        <w:t xml:space="preserve"> admits </w:t>
      </w:r>
      <w:r w:rsidR="00A246AC">
        <w:rPr>
          <w:rFonts w:eastAsia="Calibri" w:cstheme="minorHAnsi"/>
          <w:b/>
          <w:sz w:val="24"/>
          <w:szCs w:val="24"/>
        </w:rPr>
        <w:t xml:space="preserve">he </w:t>
      </w:r>
      <w:r w:rsidRPr="009D6AB0">
        <w:rPr>
          <w:rFonts w:eastAsia="Calibri" w:cstheme="minorHAnsi"/>
          <w:b/>
          <w:sz w:val="24"/>
          <w:szCs w:val="24"/>
        </w:rPr>
        <w:t>“[d]idn’t see him [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Pr="009D6AB0">
        <w:rPr>
          <w:rFonts w:eastAsia="Calibri" w:cstheme="minorHAnsi"/>
          <w:b/>
          <w:sz w:val="24"/>
          <w:szCs w:val="24"/>
        </w:rPr>
        <w:t>] until after he hit me</w:t>
      </w:r>
      <w:r>
        <w:rPr>
          <w:rFonts w:eastAsia="Calibri" w:cstheme="minorHAnsi"/>
          <w:b/>
          <w:sz w:val="24"/>
          <w:szCs w:val="24"/>
        </w:rPr>
        <w:t>.</w:t>
      </w:r>
      <w:r w:rsidRPr="009D6AB0">
        <w:rPr>
          <w:rFonts w:eastAsia="Calibri" w:cstheme="minorHAnsi"/>
          <w:b/>
          <w:sz w:val="24"/>
          <w:szCs w:val="24"/>
        </w:rPr>
        <w:t>”</w:t>
      </w:r>
    </w:p>
    <w:p w14:paraId="51844402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2EA359ED" w14:textId="7DB85C07" w:rsidR="00DE0300" w:rsidRDefault="00DE0300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Photographs show Mr.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was not driving at high speed: not only do they show impact damage inconsistent with </w:t>
      </w:r>
      <w:r w:rsidR="006E6025">
        <w:rPr>
          <w:rFonts w:eastAsia="Calibri" w:cstheme="minorHAnsi"/>
          <w:b/>
          <w:sz w:val="24"/>
          <w:szCs w:val="24"/>
        </w:rPr>
        <w:t xml:space="preserve">excessive speed, but </w:t>
      </w:r>
      <w:r w:rsidR="003035BD">
        <w:rPr>
          <w:rFonts w:eastAsia="Calibri" w:cstheme="minorHAnsi"/>
          <w:b/>
          <w:sz w:val="24"/>
          <w:szCs w:val="24"/>
        </w:rPr>
        <w:t>they show that a point of rest</w:t>
      </w:r>
      <w:r w:rsidR="00064DE9">
        <w:rPr>
          <w:rFonts w:eastAsia="Calibri" w:cstheme="minorHAnsi"/>
          <w:b/>
          <w:sz w:val="24"/>
          <w:szCs w:val="24"/>
        </w:rPr>
        <w:t xml:space="preserve"> in what</w:t>
      </w:r>
      <w:r w:rsidR="003035BD">
        <w:rPr>
          <w:rFonts w:eastAsia="Calibri" w:cstheme="minorHAnsi"/>
          <w:b/>
          <w:sz w:val="24"/>
          <w:szCs w:val="24"/>
        </w:rPr>
        <w:t xml:space="preserve"> has to </w:t>
      </w:r>
      <w:r w:rsidR="00064DE9">
        <w:rPr>
          <w:rFonts w:eastAsia="Calibri" w:cstheme="minorHAnsi"/>
          <w:b/>
          <w:sz w:val="24"/>
          <w:szCs w:val="24"/>
        </w:rPr>
        <w:t>also be nearly the same as</w:t>
      </w:r>
      <w:r w:rsidR="003035BD">
        <w:rPr>
          <w:rFonts w:eastAsia="Calibri" w:cstheme="minorHAnsi"/>
          <w:b/>
          <w:sz w:val="24"/>
          <w:szCs w:val="24"/>
        </w:rPr>
        <w:t xml:space="preserve"> the point of impact.</w:t>
      </w:r>
    </w:p>
    <w:p w14:paraId="5DBADAE9" w14:textId="31EA8219" w:rsidR="005B33AC" w:rsidRPr="00CD1C32" w:rsidRDefault="00CD1C32" w:rsidP="00AA3CCB">
      <w:pPr>
        <w:rPr>
          <w:rFonts w:eastAsia="Calibri" w:cstheme="minorHAnsi"/>
          <w:b/>
          <w:sz w:val="24"/>
          <w:szCs w:val="24"/>
        </w:rPr>
      </w:pPr>
      <w:r w:rsidRPr="00CD1C32">
        <w:rPr>
          <w:rFonts w:eastAsia="Calibri" w:cstheme="minorHAnsi"/>
          <w:b/>
          <w:color w:val="7F7F7F" w:themeColor="background1" w:themeShade="7F"/>
          <w:spacing w:val="60"/>
          <w:sz w:val="24"/>
          <w:szCs w:val="24"/>
        </w:rPr>
        <w:t>Page</w:t>
      </w:r>
      <w:r w:rsidRPr="00CD1C32">
        <w:rPr>
          <w:rFonts w:eastAsia="Calibri" w:cstheme="minorHAnsi"/>
          <w:b/>
          <w:sz w:val="24"/>
          <w:szCs w:val="24"/>
        </w:rPr>
        <w:t xml:space="preserve"> | </w:t>
      </w:r>
      <w:r w:rsidRPr="00CD1C32">
        <w:rPr>
          <w:rFonts w:eastAsia="Calibri" w:cstheme="minorHAnsi"/>
          <w:b/>
          <w:sz w:val="24"/>
          <w:szCs w:val="24"/>
        </w:rPr>
        <w:fldChar w:fldCharType="begin"/>
      </w:r>
      <w:r w:rsidRPr="00CD1C32">
        <w:rPr>
          <w:rFonts w:eastAsia="Calibri" w:cstheme="minorHAnsi"/>
          <w:b/>
          <w:sz w:val="24"/>
          <w:szCs w:val="24"/>
        </w:rPr>
        <w:instrText xml:space="preserve"> PAGE   \* MERGEFORMAT </w:instrText>
      </w:r>
      <w:r w:rsidRPr="00CD1C32">
        <w:rPr>
          <w:rFonts w:eastAsia="Calibri" w:cstheme="minorHAnsi"/>
          <w:b/>
          <w:sz w:val="24"/>
          <w:szCs w:val="24"/>
        </w:rPr>
        <w:fldChar w:fldCharType="separate"/>
      </w:r>
      <w:r w:rsidR="00376A74" w:rsidRPr="00376A74">
        <w:rPr>
          <w:rFonts w:eastAsia="Calibri" w:cstheme="minorHAnsi"/>
          <w:b/>
          <w:bCs/>
          <w:noProof/>
          <w:sz w:val="24"/>
          <w:szCs w:val="24"/>
        </w:rPr>
        <w:t>2</w:t>
      </w:r>
      <w:r w:rsidRPr="00CD1C32">
        <w:rPr>
          <w:rFonts w:eastAsia="Calibri" w:cstheme="minorHAnsi"/>
          <w:b/>
          <w:bCs/>
          <w:noProof/>
          <w:sz w:val="24"/>
          <w:szCs w:val="24"/>
        </w:rPr>
        <w:fldChar w:fldCharType="end"/>
      </w:r>
    </w:p>
    <w:p w14:paraId="582D7ACA" w14:textId="2CAF6006" w:rsidR="005B33AC" w:rsidRDefault="00E645F2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Photographs contradict </w:t>
      </w:r>
      <w:r w:rsidR="003956E9">
        <w:rPr>
          <w:rFonts w:eastAsia="Calibri" w:cstheme="minorHAnsi"/>
          <w:b/>
          <w:sz w:val="24"/>
          <w:szCs w:val="24"/>
        </w:rPr>
        <w:t>Smith</w:t>
      </w:r>
      <w:r>
        <w:rPr>
          <w:rFonts w:eastAsia="Calibri" w:cstheme="minorHAnsi"/>
          <w:b/>
          <w:sz w:val="24"/>
          <w:szCs w:val="24"/>
        </w:rPr>
        <w:t xml:space="preserve"> claim </w:t>
      </w:r>
      <w:r w:rsidR="00E56E23">
        <w:rPr>
          <w:rFonts w:eastAsia="Calibri" w:cstheme="minorHAnsi"/>
          <w:b/>
          <w:sz w:val="24"/>
          <w:szCs w:val="24"/>
        </w:rPr>
        <w:t xml:space="preserve">he nearly cleared the intersection and </w:t>
      </w:r>
      <w:r>
        <w:rPr>
          <w:rFonts w:eastAsia="Calibri" w:cstheme="minorHAnsi"/>
          <w:b/>
          <w:sz w:val="24"/>
          <w:szCs w:val="24"/>
        </w:rPr>
        <w:t xml:space="preserve">that Mr.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failed to evade and could have done so: </w:t>
      </w:r>
      <w:r w:rsidR="004B6637">
        <w:rPr>
          <w:rFonts w:eastAsia="Calibri" w:cstheme="minorHAnsi"/>
          <w:b/>
          <w:sz w:val="24"/>
          <w:szCs w:val="24"/>
        </w:rPr>
        <w:t xml:space="preserve">the skid photos show that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4B6637">
        <w:rPr>
          <w:rFonts w:eastAsia="Calibri" w:cstheme="minorHAnsi"/>
          <w:b/>
          <w:sz w:val="24"/>
          <w:szCs w:val="24"/>
        </w:rPr>
        <w:t xml:space="preserve"> attempted to evade; </w:t>
      </w:r>
      <w:r>
        <w:rPr>
          <w:rFonts w:eastAsia="Calibri" w:cstheme="minorHAnsi"/>
          <w:b/>
          <w:sz w:val="24"/>
          <w:szCs w:val="24"/>
        </w:rPr>
        <w:t xml:space="preserve">the impact/rest </w:t>
      </w:r>
      <w:r w:rsidR="00A336F2">
        <w:rPr>
          <w:rFonts w:eastAsia="Calibri" w:cstheme="minorHAnsi"/>
          <w:b/>
          <w:sz w:val="24"/>
          <w:szCs w:val="24"/>
        </w:rPr>
        <w:t xml:space="preserve">photos reveal a collision </w:t>
      </w:r>
      <w:r w:rsidR="002E0A86">
        <w:rPr>
          <w:rFonts w:eastAsia="Calibri" w:cstheme="minorHAnsi"/>
          <w:b/>
          <w:sz w:val="24"/>
          <w:szCs w:val="24"/>
        </w:rPr>
        <w:t>near the</w:t>
      </w:r>
      <w:r>
        <w:rPr>
          <w:rFonts w:eastAsia="Calibri" w:cstheme="minorHAnsi"/>
          <w:b/>
          <w:sz w:val="24"/>
          <w:szCs w:val="24"/>
        </w:rPr>
        <w:t xml:space="preserve"> center of the intersection</w:t>
      </w:r>
      <w:r w:rsidR="00E56E23">
        <w:rPr>
          <w:rFonts w:eastAsia="Calibri" w:cstheme="minorHAnsi"/>
          <w:b/>
          <w:sz w:val="24"/>
          <w:szCs w:val="24"/>
        </w:rPr>
        <w:t xml:space="preserve">, but </w:t>
      </w:r>
      <w:r w:rsidR="002E0A86">
        <w:rPr>
          <w:rFonts w:eastAsia="Calibri" w:cstheme="minorHAnsi"/>
          <w:b/>
          <w:sz w:val="24"/>
          <w:szCs w:val="24"/>
        </w:rPr>
        <w:t>al</w:t>
      </w:r>
      <w:r w:rsidR="005B3145">
        <w:rPr>
          <w:rFonts w:eastAsia="Calibri" w:cstheme="minorHAnsi"/>
          <w:b/>
          <w:sz w:val="24"/>
          <w:szCs w:val="24"/>
        </w:rPr>
        <w:t>most</w:t>
      </w:r>
      <w:r w:rsidR="002E0A86">
        <w:rPr>
          <w:rFonts w:eastAsia="Calibri" w:cstheme="minorHAnsi"/>
          <w:b/>
          <w:sz w:val="24"/>
          <w:szCs w:val="24"/>
        </w:rPr>
        <w:t xml:space="preserve"> entirely</w:t>
      </w:r>
      <w:r w:rsidR="004518A7">
        <w:rPr>
          <w:rFonts w:eastAsia="Calibri" w:cstheme="minorHAnsi"/>
          <w:b/>
          <w:sz w:val="24"/>
          <w:szCs w:val="24"/>
        </w:rPr>
        <w:t xml:space="preserve"> in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4518A7">
        <w:rPr>
          <w:rFonts w:eastAsia="Calibri" w:cstheme="minorHAnsi"/>
          <w:b/>
          <w:sz w:val="24"/>
          <w:szCs w:val="24"/>
        </w:rPr>
        <w:t>’s lane of travel</w:t>
      </w:r>
      <w:r>
        <w:rPr>
          <w:rFonts w:eastAsia="Calibri" w:cstheme="minorHAnsi"/>
          <w:b/>
          <w:sz w:val="24"/>
          <w:szCs w:val="24"/>
        </w:rPr>
        <w:t>.</w:t>
      </w:r>
      <w:r w:rsidR="005B3145">
        <w:rPr>
          <w:rFonts w:eastAsia="Calibri" w:cstheme="minorHAnsi"/>
          <w:b/>
          <w:sz w:val="24"/>
          <w:szCs w:val="24"/>
        </w:rPr>
        <w:t xml:space="preserve"> This shows that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5463FC">
        <w:rPr>
          <w:rFonts w:eastAsia="Calibri" w:cstheme="minorHAnsi"/>
          <w:b/>
          <w:sz w:val="24"/>
          <w:szCs w:val="24"/>
        </w:rPr>
        <w:t xml:space="preserve"> was very close to the intersection when Mr. </w:t>
      </w:r>
      <w:r w:rsidR="003956E9">
        <w:rPr>
          <w:rFonts w:eastAsia="Calibri" w:cstheme="minorHAnsi"/>
          <w:b/>
          <w:sz w:val="24"/>
          <w:szCs w:val="24"/>
        </w:rPr>
        <w:t>Smith</w:t>
      </w:r>
      <w:r w:rsidR="005463FC">
        <w:rPr>
          <w:rFonts w:eastAsia="Calibri" w:cstheme="minorHAnsi"/>
          <w:b/>
          <w:sz w:val="24"/>
          <w:szCs w:val="24"/>
        </w:rPr>
        <w:t xml:space="preserve"> attempted to cross.</w:t>
      </w:r>
    </w:p>
    <w:p w14:paraId="63CC836D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2E94AED4" w14:textId="2D3D9258" w:rsidR="004518A7" w:rsidRDefault="004518A7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That Mr. </w:t>
      </w:r>
      <w:r w:rsidR="003956E9">
        <w:rPr>
          <w:rFonts w:eastAsia="Calibri" w:cstheme="minorHAnsi"/>
          <w:b/>
          <w:sz w:val="24"/>
          <w:szCs w:val="24"/>
        </w:rPr>
        <w:t>Doe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DF2CC9">
        <w:rPr>
          <w:rFonts w:eastAsia="Calibri" w:cstheme="minorHAnsi"/>
          <w:b/>
          <w:sz w:val="24"/>
          <w:szCs w:val="24"/>
        </w:rPr>
        <w:t>could not have avoided the collision</w:t>
      </w:r>
      <w:r>
        <w:rPr>
          <w:rFonts w:eastAsia="Calibri" w:cstheme="minorHAnsi"/>
          <w:b/>
          <w:sz w:val="24"/>
          <w:szCs w:val="24"/>
        </w:rPr>
        <w:t xml:space="preserve"> is also confirmed by the damage to the vehicles, which is not merely to Mr. </w:t>
      </w:r>
      <w:r w:rsidR="003956E9">
        <w:rPr>
          <w:rFonts w:eastAsia="Calibri" w:cstheme="minorHAnsi"/>
          <w:b/>
          <w:sz w:val="24"/>
          <w:szCs w:val="24"/>
        </w:rPr>
        <w:t>Smith’</w:t>
      </w:r>
      <w:r>
        <w:rPr>
          <w:rFonts w:eastAsia="Calibri" w:cstheme="minorHAnsi"/>
          <w:b/>
          <w:sz w:val="24"/>
          <w:szCs w:val="24"/>
        </w:rPr>
        <w:t xml:space="preserve"> rear bumper, but </w:t>
      </w:r>
      <w:r w:rsidR="00AA15F6">
        <w:rPr>
          <w:rFonts w:eastAsia="Calibri" w:cstheme="minorHAnsi"/>
          <w:b/>
          <w:sz w:val="24"/>
          <w:szCs w:val="24"/>
        </w:rPr>
        <w:t>extends 4-5’ from his rear tire</w:t>
      </w:r>
      <w:r w:rsidR="00AB312D">
        <w:rPr>
          <w:rFonts w:eastAsia="Calibri" w:cstheme="minorHAnsi"/>
          <w:b/>
          <w:sz w:val="24"/>
          <w:szCs w:val="24"/>
        </w:rPr>
        <w:t xml:space="preserve"> down the quarter panel, to the bumper.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AB312D">
        <w:rPr>
          <w:rFonts w:eastAsia="Calibri" w:cstheme="minorHAnsi"/>
          <w:b/>
          <w:sz w:val="24"/>
          <w:szCs w:val="24"/>
        </w:rPr>
        <w:t xml:space="preserve">’s damage starts </w:t>
      </w:r>
      <w:r w:rsidR="00F35A05">
        <w:rPr>
          <w:rFonts w:eastAsia="Calibri" w:cstheme="minorHAnsi"/>
          <w:b/>
          <w:sz w:val="24"/>
          <w:szCs w:val="24"/>
        </w:rPr>
        <w:t xml:space="preserve">just inside his </w:t>
      </w:r>
      <w:r w:rsidR="00AB312D">
        <w:rPr>
          <w:rFonts w:eastAsia="Calibri" w:cstheme="minorHAnsi"/>
          <w:b/>
          <w:sz w:val="24"/>
          <w:szCs w:val="24"/>
        </w:rPr>
        <w:t xml:space="preserve">passenger </w:t>
      </w:r>
      <w:r w:rsidR="00C769D0">
        <w:rPr>
          <w:rFonts w:eastAsia="Calibri" w:cstheme="minorHAnsi"/>
          <w:b/>
          <w:sz w:val="24"/>
          <w:szCs w:val="24"/>
        </w:rPr>
        <w:t>headlight,</w:t>
      </w:r>
      <w:r w:rsidR="00AB312D">
        <w:rPr>
          <w:rFonts w:eastAsia="Calibri" w:cstheme="minorHAnsi"/>
          <w:b/>
          <w:sz w:val="24"/>
          <w:szCs w:val="24"/>
        </w:rPr>
        <w:t xml:space="preserve"> runs across </w:t>
      </w:r>
      <w:r w:rsidR="00F35A05">
        <w:rPr>
          <w:rFonts w:eastAsia="Calibri" w:cstheme="minorHAnsi"/>
          <w:b/>
          <w:sz w:val="24"/>
          <w:szCs w:val="24"/>
        </w:rPr>
        <w:t xml:space="preserve">the grill and across the driver’s headlight. Correlating the damage </w:t>
      </w:r>
      <w:r w:rsidR="00C769D0">
        <w:rPr>
          <w:rFonts w:eastAsia="Calibri" w:cstheme="minorHAnsi"/>
          <w:b/>
          <w:sz w:val="24"/>
          <w:szCs w:val="24"/>
        </w:rPr>
        <w:t xml:space="preserve">photos </w:t>
      </w:r>
      <w:r w:rsidR="00F35A05">
        <w:rPr>
          <w:rFonts w:eastAsia="Calibri" w:cstheme="minorHAnsi"/>
          <w:b/>
          <w:sz w:val="24"/>
          <w:szCs w:val="24"/>
        </w:rPr>
        <w:t>with the point of rest photos and sk</w:t>
      </w:r>
      <w:r w:rsidR="00C769D0">
        <w:rPr>
          <w:rFonts w:eastAsia="Calibri" w:cstheme="minorHAnsi"/>
          <w:b/>
          <w:sz w:val="24"/>
          <w:szCs w:val="24"/>
        </w:rPr>
        <w:t>id photos</w:t>
      </w:r>
      <w:r w:rsidR="00B10504">
        <w:rPr>
          <w:rFonts w:eastAsia="Calibri" w:cstheme="minorHAnsi"/>
          <w:b/>
          <w:sz w:val="24"/>
          <w:szCs w:val="24"/>
        </w:rPr>
        <w:t xml:space="preserve"> (and Nixon’s testimony that </w:t>
      </w:r>
      <w:r w:rsidR="003956E9">
        <w:rPr>
          <w:rFonts w:eastAsia="Calibri" w:cstheme="minorHAnsi"/>
          <w:b/>
          <w:sz w:val="24"/>
          <w:szCs w:val="24"/>
        </w:rPr>
        <w:t>Smith</w:t>
      </w:r>
      <w:r w:rsidR="00B10504">
        <w:rPr>
          <w:rFonts w:eastAsia="Calibri" w:cstheme="minorHAnsi"/>
          <w:b/>
          <w:sz w:val="24"/>
          <w:szCs w:val="24"/>
        </w:rPr>
        <w:t xml:space="preserve"> was “halfway</w:t>
      </w:r>
      <w:r w:rsidR="004B6637">
        <w:rPr>
          <w:rFonts w:eastAsia="Calibri" w:cstheme="minorHAnsi"/>
          <w:b/>
          <w:sz w:val="24"/>
          <w:szCs w:val="24"/>
        </w:rPr>
        <w:t>”</w:t>
      </w:r>
      <w:r w:rsidR="00B10504">
        <w:rPr>
          <w:rFonts w:eastAsia="Calibri" w:cstheme="minorHAnsi"/>
          <w:b/>
          <w:sz w:val="24"/>
          <w:szCs w:val="24"/>
        </w:rPr>
        <w:t xml:space="preserve"> through the intersection at impact</w:t>
      </w:r>
      <w:r w:rsidR="00C769D0">
        <w:rPr>
          <w:rFonts w:eastAsia="Calibri" w:cstheme="minorHAnsi"/>
          <w:b/>
          <w:sz w:val="24"/>
          <w:szCs w:val="24"/>
        </w:rPr>
        <w:t xml:space="preserve">, </w:t>
      </w:r>
      <w:r w:rsidR="00B92801">
        <w:rPr>
          <w:rFonts w:eastAsia="Calibri" w:cstheme="minorHAnsi"/>
          <w:b/>
          <w:sz w:val="24"/>
          <w:szCs w:val="24"/>
        </w:rPr>
        <w:t xml:space="preserve">shows that the collision occurred mostly in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B92801">
        <w:rPr>
          <w:rFonts w:eastAsia="Calibri" w:cstheme="minorHAnsi"/>
          <w:b/>
          <w:sz w:val="24"/>
          <w:szCs w:val="24"/>
        </w:rPr>
        <w:t>’s lane of travel</w:t>
      </w:r>
      <w:r w:rsidR="005463FC">
        <w:rPr>
          <w:rFonts w:eastAsia="Calibri" w:cstheme="minorHAnsi"/>
          <w:b/>
          <w:sz w:val="24"/>
          <w:szCs w:val="24"/>
        </w:rPr>
        <w:t>.</w:t>
      </w:r>
      <w:r w:rsidR="002E0A86">
        <w:rPr>
          <w:rFonts w:eastAsia="Calibri" w:cstheme="minorHAnsi"/>
          <w:b/>
          <w:sz w:val="24"/>
          <w:szCs w:val="24"/>
        </w:rPr>
        <w:t xml:space="preserve"> This, again, tells us Mr. </w:t>
      </w:r>
      <w:r w:rsidR="003956E9">
        <w:rPr>
          <w:rFonts w:eastAsia="Calibri" w:cstheme="minorHAnsi"/>
          <w:b/>
          <w:sz w:val="24"/>
          <w:szCs w:val="24"/>
        </w:rPr>
        <w:t>Doe</w:t>
      </w:r>
      <w:r w:rsidR="002E0A86">
        <w:rPr>
          <w:rFonts w:eastAsia="Calibri" w:cstheme="minorHAnsi"/>
          <w:b/>
          <w:sz w:val="24"/>
          <w:szCs w:val="24"/>
        </w:rPr>
        <w:t xml:space="preserve"> </w:t>
      </w:r>
      <w:r w:rsidR="007278DC">
        <w:rPr>
          <w:rFonts w:eastAsia="Calibri" w:cstheme="minorHAnsi"/>
          <w:b/>
          <w:sz w:val="24"/>
          <w:szCs w:val="24"/>
        </w:rPr>
        <w:t xml:space="preserve">already </w:t>
      </w:r>
      <w:r w:rsidR="002E0A86">
        <w:rPr>
          <w:rFonts w:eastAsia="Calibri" w:cstheme="minorHAnsi"/>
          <w:b/>
          <w:sz w:val="24"/>
          <w:szCs w:val="24"/>
        </w:rPr>
        <w:t xml:space="preserve">owned the intersection when Mr. </w:t>
      </w:r>
      <w:r w:rsidR="003956E9">
        <w:rPr>
          <w:rFonts w:eastAsia="Calibri" w:cstheme="minorHAnsi"/>
          <w:b/>
          <w:sz w:val="24"/>
          <w:szCs w:val="24"/>
        </w:rPr>
        <w:t>Smith’</w:t>
      </w:r>
      <w:r w:rsidR="002E0A86">
        <w:rPr>
          <w:rFonts w:eastAsia="Calibri" w:cstheme="minorHAnsi"/>
          <w:b/>
          <w:sz w:val="24"/>
          <w:szCs w:val="24"/>
        </w:rPr>
        <w:t xml:space="preserve"> </w:t>
      </w:r>
      <w:r w:rsidR="007278DC">
        <w:rPr>
          <w:rFonts w:eastAsia="Calibri" w:cstheme="minorHAnsi"/>
          <w:b/>
          <w:sz w:val="24"/>
          <w:szCs w:val="24"/>
        </w:rPr>
        <w:t>entered the intersection.</w:t>
      </w:r>
      <w:r w:rsidR="003F5AEA">
        <w:rPr>
          <w:rFonts w:eastAsia="Calibri" w:cstheme="minorHAnsi"/>
          <w:b/>
          <w:sz w:val="24"/>
          <w:szCs w:val="24"/>
        </w:rPr>
        <w:t xml:space="preserve"> </w:t>
      </w:r>
      <w:r w:rsidR="003F5AEA" w:rsidRPr="00157B7D">
        <w:rPr>
          <w:rFonts w:eastAsia="Calibri" w:cstheme="minorHAnsi"/>
          <w:i/>
          <w:sz w:val="24"/>
          <w:szCs w:val="24"/>
        </w:rPr>
        <w:t xml:space="preserve">Indeed, Mr. </w:t>
      </w:r>
      <w:r w:rsidR="003956E9">
        <w:rPr>
          <w:rFonts w:eastAsia="Calibri" w:cstheme="minorHAnsi"/>
          <w:i/>
          <w:sz w:val="24"/>
          <w:szCs w:val="24"/>
        </w:rPr>
        <w:t>Smith’</w:t>
      </w:r>
      <w:r w:rsidR="003F5AEA" w:rsidRPr="00157B7D">
        <w:rPr>
          <w:rFonts w:eastAsia="Calibri" w:cstheme="minorHAnsi"/>
          <w:i/>
          <w:sz w:val="24"/>
          <w:szCs w:val="24"/>
        </w:rPr>
        <w:t xml:space="preserve"> likely owes his life, and that of his wife</w:t>
      </w:r>
      <w:r w:rsidR="00157B7D">
        <w:rPr>
          <w:rFonts w:eastAsia="Calibri" w:cstheme="minorHAnsi"/>
          <w:i/>
          <w:sz w:val="24"/>
          <w:szCs w:val="24"/>
        </w:rPr>
        <w:t>,</w:t>
      </w:r>
      <w:r w:rsidR="003F5AEA" w:rsidRPr="00157B7D">
        <w:rPr>
          <w:rFonts w:eastAsia="Calibri" w:cstheme="minorHAnsi"/>
          <w:i/>
          <w:sz w:val="24"/>
          <w:szCs w:val="24"/>
        </w:rPr>
        <w:t xml:space="preserve"> and </w:t>
      </w:r>
      <w:r w:rsidR="003956E9">
        <w:rPr>
          <w:rFonts w:eastAsia="Calibri" w:cstheme="minorHAnsi"/>
          <w:i/>
          <w:sz w:val="24"/>
          <w:szCs w:val="24"/>
        </w:rPr>
        <w:t>other passenger</w:t>
      </w:r>
      <w:r w:rsidR="00157B7D" w:rsidRPr="00157B7D">
        <w:rPr>
          <w:rFonts w:eastAsia="Calibri" w:cstheme="minorHAnsi"/>
          <w:i/>
          <w:sz w:val="24"/>
          <w:szCs w:val="24"/>
        </w:rPr>
        <w:t xml:space="preserve"> to the fact Mr. </w:t>
      </w:r>
      <w:r w:rsidR="003956E9">
        <w:rPr>
          <w:rFonts w:eastAsia="Calibri" w:cstheme="minorHAnsi"/>
          <w:i/>
          <w:sz w:val="24"/>
          <w:szCs w:val="24"/>
        </w:rPr>
        <w:t>Doe</w:t>
      </w:r>
      <w:r w:rsidR="00157B7D" w:rsidRPr="00157B7D">
        <w:rPr>
          <w:rFonts w:eastAsia="Calibri" w:cstheme="minorHAnsi"/>
          <w:i/>
          <w:sz w:val="24"/>
          <w:szCs w:val="24"/>
        </w:rPr>
        <w:t xml:space="preserve"> got hard on the brake</w:t>
      </w:r>
      <w:r w:rsidR="00157B7D">
        <w:rPr>
          <w:rFonts w:eastAsia="Calibri" w:cstheme="minorHAnsi"/>
          <w:i/>
          <w:sz w:val="24"/>
          <w:szCs w:val="24"/>
        </w:rPr>
        <w:t>s</w:t>
      </w:r>
      <w:r w:rsidR="00157B7D" w:rsidRPr="00157B7D">
        <w:rPr>
          <w:rFonts w:eastAsia="Calibri" w:cstheme="minorHAnsi"/>
          <w:i/>
          <w:sz w:val="24"/>
          <w:szCs w:val="24"/>
        </w:rPr>
        <w:t xml:space="preserve"> when Mr. </w:t>
      </w:r>
      <w:r w:rsidR="003956E9">
        <w:rPr>
          <w:rFonts w:eastAsia="Calibri" w:cstheme="minorHAnsi"/>
          <w:i/>
          <w:sz w:val="24"/>
          <w:szCs w:val="24"/>
        </w:rPr>
        <w:t>Smith</w:t>
      </w:r>
      <w:r w:rsidR="00157B7D" w:rsidRPr="00157B7D">
        <w:rPr>
          <w:rFonts w:eastAsia="Calibri" w:cstheme="minorHAnsi"/>
          <w:i/>
          <w:sz w:val="24"/>
          <w:szCs w:val="24"/>
        </w:rPr>
        <w:t xml:space="preserve"> pulled into the intersection</w:t>
      </w:r>
      <w:r w:rsidR="00A246AC">
        <w:rPr>
          <w:rFonts w:eastAsia="Calibri" w:cstheme="minorHAnsi"/>
          <w:i/>
          <w:sz w:val="24"/>
          <w:szCs w:val="24"/>
        </w:rPr>
        <w:t xml:space="preserve"> against the stop sign</w:t>
      </w:r>
      <w:r w:rsidR="00157B7D" w:rsidRPr="00157B7D">
        <w:rPr>
          <w:rFonts w:eastAsia="Calibri" w:cstheme="minorHAnsi"/>
          <w:i/>
          <w:sz w:val="24"/>
          <w:szCs w:val="24"/>
        </w:rPr>
        <w:t>.</w:t>
      </w:r>
    </w:p>
    <w:p w14:paraId="4F018D08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2B6A112F" w14:textId="473E7E6E" w:rsidR="007278DC" w:rsidRDefault="003956E9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Mr. Knight</w:t>
      </w:r>
      <w:r w:rsidR="007278DC">
        <w:rPr>
          <w:rFonts w:eastAsia="Calibri" w:cstheme="minorHAnsi"/>
          <w:b/>
          <w:sz w:val="24"/>
          <w:szCs w:val="24"/>
        </w:rPr>
        <w:t xml:space="preserve">, the witness, contrary to what he told the Geico adjuster, told Mr. and Mrs. </w:t>
      </w:r>
      <w:r>
        <w:rPr>
          <w:rFonts w:eastAsia="Calibri" w:cstheme="minorHAnsi"/>
          <w:b/>
          <w:sz w:val="24"/>
          <w:szCs w:val="24"/>
        </w:rPr>
        <w:t>Doe</w:t>
      </w:r>
      <w:r w:rsidR="007278DC">
        <w:rPr>
          <w:rFonts w:eastAsia="Calibri" w:cstheme="minorHAnsi"/>
          <w:b/>
          <w:sz w:val="24"/>
          <w:szCs w:val="24"/>
        </w:rPr>
        <w:t xml:space="preserve"> that Mr. </w:t>
      </w:r>
      <w:r>
        <w:rPr>
          <w:rFonts w:eastAsia="Calibri" w:cstheme="minorHAnsi"/>
          <w:b/>
          <w:sz w:val="24"/>
          <w:szCs w:val="24"/>
        </w:rPr>
        <w:t>Smith</w:t>
      </w:r>
      <w:r w:rsidR="007278DC">
        <w:rPr>
          <w:rFonts w:eastAsia="Calibri" w:cstheme="minorHAnsi"/>
          <w:b/>
          <w:sz w:val="24"/>
          <w:szCs w:val="24"/>
        </w:rPr>
        <w:t xml:space="preserve"> was not watching the intersection, but was instead </w:t>
      </w:r>
      <w:r w:rsidR="00B10504">
        <w:rPr>
          <w:rFonts w:eastAsia="Calibri" w:cstheme="minorHAnsi"/>
          <w:b/>
          <w:sz w:val="24"/>
          <w:szCs w:val="24"/>
        </w:rPr>
        <w:t xml:space="preserve">waving at Mr. Nixon when </w:t>
      </w:r>
      <w:r>
        <w:rPr>
          <w:rFonts w:eastAsia="Calibri" w:cstheme="minorHAnsi"/>
          <w:b/>
          <w:sz w:val="24"/>
          <w:szCs w:val="24"/>
        </w:rPr>
        <w:t>Smith</w:t>
      </w:r>
      <w:r w:rsidR="00B10504">
        <w:rPr>
          <w:rFonts w:eastAsia="Calibri" w:cstheme="minorHAnsi"/>
          <w:b/>
          <w:sz w:val="24"/>
          <w:szCs w:val="24"/>
        </w:rPr>
        <w:t xml:space="preserve"> entered the intersection.</w:t>
      </w:r>
    </w:p>
    <w:p w14:paraId="3679EEC6" w14:textId="77777777" w:rsidR="005B33AC" w:rsidRPr="005B33AC" w:rsidRDefault="005B33AC" w:rsidP="005B33AC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7ABC34D0" w14:textId="5788AA18" w:rsidR="00A336F2" w:rsidRDefault="003956E9" w:rsidP="00DE0300">
      <w:pPr>
        <w:pStyle w:val="ListParagraph"/>
        <w:numPr>
          <w:ilvl w:val="0"/>
          <w:numId w:val="1"/>
        </w:num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What Knight</w:t>
      </w:r>
      <w:r w:rsidR="00A336F2">
        <w:rPr>
          <w:rFonts w:eastAsia="Calibri" w:cstheme="minorHAnsi"/>
          <w:b/>
          <w:sz w:val="24"/>
          <w:szCs w:val="24"/>
        </w:rPr>
        <w:t xml:space="preserve"> did report to Geico shows Mr. </w:t>
      </w:r>
      <w:r>
        <w:rPr>
          <w:rFonts w:eastAsia="Calibri" w:cstheme="minorHAnsi"/>
          <w:b/>
          <w:sz w:val="24"/>
          <w:szCs w:val="24"/>
        </w:rPr>
        <w:t>Smith</w:t>
      </w:r>
      <w:r w:rsidR="00A336F2">
        <w:rPr>
          <w:rFonts w:eastAsia="Calibri" w:cstheme="minorHAnsi"/>
          <w:b/>
          <w:sz w:val="24"/>
          <w:szCs w:val="24"/>
        </w:rPr>
        <w:t xml:space="preserve"> looked right, then left, but failed to look back right before entering the intersection.</w:t>
      </w:r>
    </w:p>
    <w:p w14:paraId="52119CAE" w14:textId="77777777" w:rsidR="00DE0300" w:rsidRDefault="00DE0300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Injuries</w:t>
      </w:r>
    </w:p>
    <w:p w14:paraId="005D3C2C" w14:textId="6FB30623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Ms. </w:t>
      </w:r>
      <w:r w:rsidR="003956E9">
        <w:rPr>
          <w:rFonts w:eastAsia="Calibri" w:cstheme="minorHAnsi"/>
          <w:sz w:val="24"/>
          <w:szCs w:val="24"/>
        </w:rPr>
        <w:t>Doe</w:t>
      </w:r>
      <w:r>
        <w:rPr>
          <w:rFonts w:eastAsia="Calibri" w:cstheme="minorHAnsi"/>
          <w:sz w:val="24"/>
          <w:szCs w:val="24"/>
        </w:rPr>
        <w:t xml:space="preserve"> was seen at the ER the day of the wreck complaining of pain “down her whole right hip leg and foot” as well as right side lumbar pain. </w:t>
      </w:r>
    </w:p>
    <w:p w14:paraId="3CFAFEFF" w14:textId="5EF4F934" w:rsidR="00025594" w:rsidRDefault="001C6D28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She has since then endured a</w:t>
      </w:r>
      <w:r w:rsidR="005F5D88">
        <w:rPr>
          <w:rFonts w:eastAsia="Calibri" w:cstheme="minorHAnsi"/>
          <w:sz w:val="24"/>
          <w:szCs w:val="24"/>
        </w:rPr>
        <w:t>n extensive</w:t>
      </w:r>
      <w:r w:rsidR="00B05600">
        <w:rPr>
          <w:rFonts w:eastAsia="Calibri" w:cstheme="minorHAnsi"/>
          <w:sz w:val="24"/>
          <w:szCs w:val="24"/>
        </w:rPr>
        <w:t xml:space="preserve"> and painful</w:t>
      </w:r>
      <w:r w:rsidR="005F5D88">
        <w:rPr>
          <w:rFonts w:eastAsia="Calibri" w:cstheme="minorHAnsi"/>
          <w:sz w:val="24"/>
          <w:szCs w:val="24"/>
        </w:rPr>
        <w:t xml:space="preserve"> course of treatment</w:t>
      </w:r>
      <w:r w:rsidR="00B05600">
        <w:rPr>
          <w:rFonts w:eastAsia="Calibri" w:cstheme="minorHAnsi"/>
          <w:sz w:val="24"/>
          <w:szCs w:val="24"/>
        </w:rPr>
        <w:t xml:space="preserve"> that has not come to an end</w:t>
      </w:r>
      <w:r w:rsidR="000E54D1">
        <w:rPr>
          <w:rFonts w:eastAsia="Calibri" w:cstheme="minorHAnsi"/>
          <w:sz w:val="24"/>
          <w:szCs w:val="24"/>
        </w:rPr>
        <w:t>. S</w:t>
      </w:r>
      <w:r w:rsidR="00025594">
        <w:rPr>
          <w:rFonts w:eastAsia="Calibri" w:cstheme="minorHAnsi"/>
          <w:sz w:val="24"/>
          <w:szCs w:val="24"/>
        </w:rPr>
        <w:t>ee enclosed Supplement to Plaintiff’s Answer to Interrogatories</w:t>
      </w:r>
      <w:r w:rsidR="000E54D1">
        <w:rPr>
          <w:rFonts w:eastAsia="Calibri" w:cstheme="minorHAnsi"/>
          <w:sz w:val="24"/>
          <w:szCs w:val="24"/>
        </w:rPr>
        <w:t>, for a detailed narrative of her treatment regime.</w:t>
      </w:r>
      <w:r w:rsidR="00B05600">
        <w:rPr>
          <w:rFonts w:eastAsia="Calibri" w:cstheme="minorHAnsi"/>
          <w:sz w:val="24"/>
          <w:szCs w:val="24"/>
        </w:rPr>
        <w:t xml:space="preserve"> </w:t>
      </w:r>
    </w:p>
    <w:p w14:paraId="0A470F97" w14:textId="1B2BBF57" w:rsidR="00DE0300" w:rsidRDefault="00B056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She is sch</w:t>
      </w:r>
      <w:r w:rsidR="003956E9">
        <w:rPr>
          <w:rFonts w:eastAsia="Calibri" w:cstheme="minorHAnsi"/>
          <w:sz w:val="24"/>
          <w:szCs w:val="24"/>
        </w:rPr>
        <w:t>eduled for surgery on February 23</w:t>
      </w:r>
      <w:r>
        <w:rPr>
          <w:rFonts w:eastAsia="Calibri" w:cstheme="minorHAnsi"/>
          <w:sz w:val="24"/>
          <w:szCs w:val="24"/>
        </w:rPr>
        <w:t xml:space="preserve">. </w:t>
      </w:r>
      <w:r w:rsidR="00DE0300">
        <w:rPr>
          <w:rFonts w:eastAsia="Calibri" w:cstheme="minorHAnsi"/>
          <w:sz w:val="24"/>
          <w:szCs w:val="24"/>
        </w:rPr>
        <w:t>She has been told the “self-pay” amount, which is discounted by 30%, fo</w:t>
      </w:r>
      <w:r w:rsidR="003956E9">
        <w:rPr>
          <w:rFonts w:eastAsia="Calibri" w:cstheme="minorHAnsi"/>
          <w:sz w:val="24"/>
          <w:szCs w:val="24"/>
        </w:rPr>
        <w:t>r the hospital portion is $6,000</w:t>
      </w:r>
      <w:r w:rsidR="00DE0300">
        <w:rPr>
          <w:rFonts w:eastAsia="Calibri" w:cstheme="minorHAnsi"/>
          <w:sz w:val="24"/>
          <w:szCs w:val="24"/>
        </w:rPr>
        <w:t>. She will also have to pay the surgeon and the anesthesiologist</w:t>
      </w:r>
      <w:r w:rsidR="00444690">
        <w:rPr>
          <w:rFonts w:eastAsia="Calibri" w:cstheme="minorHAnsi"/>
          <w:sz w:val="24"/>
          <w:szCs w:val="24"/>
        </w:rPr>
        <w:t>, but we do not know what those charges will be</w:t>
      </w:r>
      <w:r w:rsidR="00DE0300">
        <w:rPr>
          <w:rFonts w:eastAsia="Calibri" w:cstheme="minorHAnsi"/>
          <w:sz w:val="24"/>
          <w:szCs w:val="24"/>
        </w:rPr>
        <w:t xml:space="preserve">.  She is told to expect 14 weeks of physical therapy (her surgeon told her 3-4 months), 3 times per week, which will be about $12,000. She will be on crutches for 6 weeks during which time her employer will not allow her to work and </w:t>
      </w:r>
      <w:r w:rsidR="00444690">
        <w:rPr>
          <w:rFonts w:eastAsia="Calibri" w:cstheme="minorHAnsi"/>
          <w:sz w:val="24"/>
          <w:szCs w:val="24"/>
        </w:rPr>
        <w:t xml:space="preserve">she </w:t>
      </w:r>
      <w:r w:rsidR="00DE0300">
        <w:rPr>
          <w:rFonts w:eastAsia="Calibri" w:cstheme="minorHAnsi"/>
          <w:sz w:val="24"/>
          <w:szCs w:val="24"/>
        </w:rPr>
        <w:t>will miss additional time after that for her physical therapy (she ca</w:t>
      </w:r>
      <w:r w:rsidR="003956E9">
        <w:rPr>
          <w:rFonts w:eastAsia="Calibri" w:cstheme="minorHAnsi"/>
          <w:sz w:val="24"/>
          <w:szCs w:val="24"/>
        </w:rPr>
        <w:t>lculates an additional $4000</w:t>
      </w:r>
      <w:bookmarkStart w:id="0" w:name="_GoBack"/>
      <w:bookmarkEnd w:id="0"/>
      <w:r w:rsidR="00DE0300">
        <w:rPr>
          <w:rFonts w:eastAsia="Calibri" w:cstheme="minorHAnsi"/>
          <w:sz w:val="24"/>
          <w:szCs w:val="24"/>
        </w:rPr>
        <w:t xml:space="preserve"> in lost income).</w:t>
      </w:r>
    </w:p>
    <w:p w14:paraId="4733994D" w14:textId="7BC38A91" w:rsidR="003A3F24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This has been an excruciating injury for Ms. </w:t>
      </w:r>
      <w:r w:rsidR="003956E9">
        <w:rPr>
          <w:rFonts w:eastAsia="Calibri" w:cstheme="minorHAnsi"/>
          <w:sz w:val="24"/>
          <w:szCs w:val="24"/>
        </w:rPr>
        <w:t>Doe</w:t>
      </w:r>
      <w:r>
        <w:rPr>
          <w:rFonts w:eastAsia="Calibri" w:cstheme="minorHAnsi"/>
          <w:sz w:val="24"/>
          <w:szCs w:val="24"/>
        </w:rPr>
        <w:t>, with at least another six month</w:t>
      </w:r>
      <w:r w:rsidR="00FC5DBE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 xml:space="preserve"> or</w:t>
      </w:r>
      <w:r w:rsidR="00FC5DBE">
        <w:rPr>
          <w:rFonts w:eastAsia="Calibri" w:cstheme="minorHAnsi"/>
          <w:sz w:val="24"/>
          <w:szCs w:val="24"/>
        </w:rPr>
        <w:t xml:space="preserve"> perhaps much more</w:t>
      </w:r>
      <w:r>
        <w:rPr>
          <w:rFonts w:eastAsia="Calibri" w:cstheme="minorHAnsi"/>
          <w:sz w:val="24"/>
          <w:szCs w:val="24"/>
        </w:rPr>
        <w:t xml:space="preserve"> to go, if ever she makes a full recovery. She will likely be susceptible to future degeneration from the injuries, and thus need future care and experience future pain.  </w:t>
      </w:r>
    </w:p>
    <w:p w14:paraId="32A5EB1C" w14:textId="37FB583E" w:rsidR="003A3F24" w:rsidRDefault="00221685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 w:rsidRPr="00221685">
        <w:rPr>
          <w:rFonts w:eastAsia="Calibri" w:cstheme="minorHAnsi"/>
          <w:color w:val="7F7F7F" w:themeColor="background1" w:themeShade="7F"/>
          <w:spacing w:val="60"/>
          <w:sz w:val="24"/>
          <w:szCs w:val="24"/>
        </w:rPr>
        <w:lastRenderedPageBreak/>
        <w:t>Page</w:t>
      </w:r>
      <w:r w:rsidRPr="00221685">
        <w:rPr>
          <w:rFonts w:eastAsia="Calibri" w:cstheme="minorHAnsi"/>
          <w:sz w:val="24"/>
          <w:szCs w:val="24"/>
        </w:rPr>
        <w:t xml:space="preserve"> | </w:t>
      </w:r>
      <w:r w:rsidRPr="00221685">
        <w:rPr>
          <w:rFonts w:eastAsia="Calibri" w:cstheme="minorHAnsi"/>
          <w:sz w:val="24"/>
          <w:szCs w:val="24"/>
        </w:rPr>
        <w:fldChar w:fldCharType="begin"/>
      </w:r>
      <w:r w:rsidRPr="00221685">
        <w:rPr>
          <w:rFonts w:eastAsia="Calibri" w:cstheme="minorHAnsi"/>
          <w:sz w:val="24"/>
          <w:szCs w:val="24"/>
        </w:rPr>
        <w:instrText xml:space="preserve"> PAGE   \* MERGEFORMAT </w:instrText>
      </w:r>
      <w:r w:rsidRPr="00221685">
        <w:rPr>
          <w:rFonts w:eastAsia="Calibri" w:cstheme="minorHAnsi"/>
          <w:sz w:val="24"/>
          <w:szCs w:val="24"/>
        </w:rPr>
        <w:fldChar w:fldCharType="separate"/>
      </w:r>
      <w:r w:rsidR="00376A74" w:rsidRPr="00376A74">
        <w:rPr>
          <w:rFonts w:eastAsia="Calibri" w:cstheme="minorHAnsi"/>
          <w:b/>
          <w:bCs/>
          <w:noProof/>
          <w:sz w:val="24"/>
          <w:szCs w:val="24"/>
        </w:rPr>
        <w:t>3</w:t>
      </w:r>
      <w:r w:rsidRPr="00221685">
        <w:rPr>
          <w:rFonts w:eastAsia="Calibri" w:cstheme="minorHAnsi"/>
          <w:b/>
          <w:bCs/>
          <w:noProof/>
          <w:sz w:val="24"/>
          <w:szCs w:val="24"/>
        </w:rPr>
        <w:fldChar w:fldCharType="end"/>
      </w:r>
    </w:p>
    <w:p w14:paraId="6ECBF378" w14:textId="77777777" w:rsidR="00DE0300" w:rsidRDefault="00DE0300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Loss of Income</w:t>
      </w:r>
    </w:p>
    <w:p w14:paraId="08047328" w14:textId="23C37E5D" w:rsidR="005C2EDD" w:rsidRDefault="008C5547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Ms. </w:t>
      </w:r>
      <w:r w:rsidR="003956E9">
        <w:rPr>
          <w:rFonts w:eastAsia="Calibri" w:cstheme="minorHAnsi"/>
          <w:sz w:val="24"/>
          <w:szCs w:val="24"/>
        </w:rPr>
        <w:t>Doe</w:t>
      </w:r>
      <w:r w:rsidR="00DE0300">
        <w:rPr>
          <w:rFonts w:eastAsia="Calibri" w:cstheme="minorHAnsi"/>
          <w:sz w:val="24"/>
          <w:szCs w:val="24"/>
        </w:rPr>
        <w:t xml:space="preserve"> has lost </w:t>
      </w:r>
      <w:r w:rsidR="003956E9">
        <w:t xml:space="preserve">$3000 </w:t>
      </w:r>
      <w:r w:rsidR="00DE0300">
        <w:rPr>
          <w:rFonts w:eastAsia="Calibri" w:cstheme="minorHAnsi"/>
          <w:sz w:val="24"/>
          <w:szCs w:val="24"/>
        </w:rPr>
        <w:t>already at her job. S</w:t>
      </w:r>
      <w:r w:rsidR="003956E9">
        <w:rPr>
          <w:rFonts w:eastAsia="Calibri" w:cstheme="minorHAnsi"/>
          <w:sz w:val="24"/>
          <w:szCs w:val="24"/>
        </w:rPr>
        <w:t>he will be out another $4000</w:t>
      </w:r>
      <w:r w:rsidR="003A3F24">
        <w:rPr>
          <w:rFonts w:eastAsia="Calibri" w:cstheme="minorHAnsi"/>
          <w:sz w:val="24"/>
          <w:szCs w:val="24"/>
        </w:rPr>
        <w:t xml:space="preserve"> or more</w:t>
      </w:r>
      <w:r w:rsidR="00DE0300">
        <w:rPr>
          <w:rFonts w:eastAsia="Calibri" w:cstheme="minorHAnsi"/>
          <w:sz w:val="24"/>
          <w:szCs w:val="24"/>
        </w:rPr>
        <w:t xml:space="preserve"> for her surgery and recovery. </w:t>
      </w:r>
    </w:p>
    <w:p w14:paraId="713E968B" w14:textId="02A0BF78" w:rsidR="00DE0300" w:rsidRDefault="00DE0300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Special Damage</w:t>
      </w:r>
      <w:r w:rsidR="008C5547">
        <w:rPr>
          <w:rFonts w:eastAsia="Calibri" w:cstheme="minorHAnsi"/>
          <w:b/>
          <w:sz w:val="24"/>
          <w:szCs w:val="24"/>
        </w:rPr>
        <w:t>s</w:t>
      </w:r>
      <w:r>
        <w:rPr>
          <w:rFonts w:eastAsia="Calibri" w:cstheme="minorHAnsi"/>
          <w:b/>
          <w:sz w:val="24"/>
          <w:szCs w:val="24"/>
        </w:rPr>
        <w:t xml:space="preserve"> Totals</w:t>
      </w:r>
    </w:p>
    <w:p w14:paraId="0922558D" w14:textId="38733D61" w:rsidR="00DE0300" w:rsidRDefault="003956E9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Past medical: $13,000 as of October 2016</w:t>
      </w:r>
      <w:r w:rsidR="004C782B">
        <w:rPr>
          <w:rFonts w:eastAsia="Calibri" w:cstheme="minorHAnsi"/>
          <w:sz w:val="24"/>
          <w:szCs w:val="24"/>
        </w:rPr>
        <w:t xml:space="preserve"> </w:t>
      </w:r>
    </w:p>
    <w:p w14:paraId="0538A9DD" w14:textId="4FF1DA43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Past wage loss: $</w:t>
      </w:r>
      <w:r w:rsidR="003956E9">
        <w:rPr>
          <w:rFonts w:eastAsia="Calibri" w:cstheme="minorHAnsi"/>
          <w:sz w:val="24"/>
          <w:szCs w:val="24"/>
        </w:rPr>
        <w:t>3000</w:t>
      </w:r>
    </w:p>
    <w:p w14:paraId="69D93A21" w14:textId="72C87A6B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Known fu</w:t>
      </w:r>
      <w:r w:rsidR="003956E9">
        <w:rPr>
          <w:rFonts w:eastAsia="Calibri" w:cstheme="minorHAnsi"/>
          <w:sz w:val="24"/>
          <w:szCs w:val="24"/>
        </w:rPr>
        <w:t>ture medical: $6,000</w:t>
      </w:r>
      <w:r>
        <w:rPr>
          <w:rFonts w:eastAsia="Calibri" w:cstheme="minorHAnsi"/>
          <w:sz w:val="24"/>
          <w:szCs w:val="24"/>
        </w:rPr>
        <w:t xml:space="preserve"> Hospital charge</w:t>
      </w:r>
    </w:p>
    <w:p w14:paraId="4D9802B1" w14:textId="5E2FDA03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$12,000 Physical </w:t>
      </w:r>
      <w:r w:rsidR="006F1A50">
        <w:rPr>
          <w:rFonts w:eastAsia="Calibri" w:cstheme="minorHAnsi"/>
          <w:sz w:val="24"/>
          <w:szCs w:val="24"/>
        </w:rPr>
        <w:t>T</w:t>
      </w:r>
      <w:r>
        <w:rPr>
          <w:rFonts w:eastAsia="Calibri" w:cstheme="minorHAnsi"/>
          <w:sz w:val="24"/>
          <w:szCs w:val="24"/>
        </w:rPr>
        <w:t>herapy</w:t>
      </w:r>
    </w:p>
    <w:p w14:paraId="5BAC200F" w14:textId="7AF2ACE8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$</w:t>
      </w:r>
      <w:r w:rsidR="003F789E">
        <w:rPr>
          <w:rFonts w:eastAsia="Calibri" w:cstheme="minorHAnsi"/>
          <w:sz w:val="24"/>
          <w:szCs w:val="24"/>
        </w:rPr>
        <w:t xml:space="preserve"> as</w:t>
      </w:r>
      <w:r w:rsidR="007E1613">
        <w:rPr>
          <w:rFonts w:eastAsia="Calibri" w:cstheme="minorHAnsi"/>
          <w:sz w:val="24"/>
          <w:szCs w:val="24"/>
        </w:rPr>
        <w:t>-</w:t>
      </w:r>
      <w:r w:rsidR="003F789E">
        <w:rPr>
          <w:rFonts w:eastAsia="Calibri" w:cstheme="minorHAnsi"/>
          <w:sz w:val="24"/>
          <w:szCs w:val="24"/>
        </w:rPr>
        <w:t>yet</w:t>
      </w:r>
      <w:r w:rsidR="007E1613">
        <w:rPr>
          <w:rFonts w:eastAsia="Calibri" w:cstheme="minorHAnsi"/>
          <w:sz w:val="24"/>
          <w:szCs w:val="24"/>
        </w:rPr>
        <w:t>-</w:t>
      </w:r>
      <w:r w:rsidR="003F789E">
        <w:rPr>
          <w:rFonts w:eastAsia="Calibri" w:cstheme="minorHAnsi"/>
          <w:sz w:val="24"/>
          <w:szCs w:val="24"/>
        </w:rPr>
        <w:t>unknown</w:t>
      </w:r>
      <w:r>
        <w:rPr>
          <w:rFonts w:eastAsia="Calibri" w:cstheme="minorHAnsi"/>
          <w:sz w:val="24"/>
          <w:szCs w:val="24"/>
        </w:rPr>
        <w:t xml:space="preserve"> Surgeon’s charge</w:t>
      </w:r>
    </w:p>
    <w:p w14:paraId="7556BE88" w14:textId="070C9785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$</w:t>
      </w:r>
      <w:r w:rsidR="003F789E">
        <w:rPr>
          <w:rFonts w:eastAsia="Calibri" w:cstheme="minorHAnsi"/>
          <w:sz w:val="24"/>
          <w:szCs w:val="24"/>
        </w:rPr>
        <w:t xml:space="preserve"> as</w:t>
      </w:r>
      <w:r w:rsidR="007E1613">
        <w:rPr>
          <w:rFonts w:eastAsia="Calibri" w:cstheme="minorHAnsi"/>
          <w:sz w:val="24"/>
          <w:szCs w:val="24"/>
        </w:rPr>
        <w:t>-</w:t>
      </w:r>
      <w:r w:rsidR="003F789E">
        <w:rPr>
          <w:rFonts w:eastAsia="Calibri" w:cstheme="minorHAnsi"/>
          <w:sz w:val="24"/>
          <w:szCs w:val="24"/>
        </w:rPr>
        <w:t>yet</w:t>
      </w:r>
      <w:r w:rsidR="007E1613">
        <w:rPr>
          <w:rFonts w:eastAsia="Calibri" w:cstheme="minorHAnsi"/>
          <w:sz w:val="24"/>
          <w:szCs w:val="24"/>
        </w:rPr>
        <w:t>-</w:t>
      </w:r>
      <w:r w:rsidR="003F789E">
        <w:rPr>
          <w:rFonts w:eastAsia="Calibri" w:cstheme="minorHAnsi"/>
          <w:sz w:val="24"/>
          <w:szCs w:val="24"/>
        </w:rPr>
        <w:t>unknown</w:t>
      </w:r>
      <w:r>
        <w:rPr>
          <w:rFonts w:eastAsia="Calibri" w:cstheme="minorHAnsi"/>
          <w:sz w:val="24"/>
          <w:szCs w:val="24"/>
        </w:rPr>
        <w:t xml:space="preserve"> Anesthesiologist’s charge</w:t>
      </w:r>
    </w:p>
    <w:p w14:paraId="1BD85481" w14:textId="286E4E9A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Known future wage loss: $</w:t>
      </w:r>
      <w:r w:rsidR="003956E9">
        <w:rPr>
          <w:rFonts w:eastAsia="Calibri" w:cstheme="minorHAnsi"/>
          <w:sz w:val="24"/>
          <w:szCs w:val="24"/>
        </w:rPr>
        <w:t>4000</w:t>
      </w:r>
    </w:p>
    <w:p w14:paraId="552E9E52" w14:textId="6B47DB16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Lost income opportunity: yet to be calculated</w:t>
      </w:r>
      <w:r w:rsidR="005C2EDD">
        <w:rPr>
          <w:rFonts w:eastAsia="Calibri" w:cstheme="minorHAnsi"/>
          <w:sz w:val="24"/>
          <w:szCs w:val="24"/>
        </w:rPr>
        <w:t>.</w:t>
      </w:r>
    </w:p>
    <w:p w14:paraId="787C983C" w14:textId="13D4F1AB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Future care need: yet to be calculated</w:t>
      </w:r>
      <w:r w:rsidR="005C2EDD">
        <w:rPr>
          <w:rFonts w:eastAsia="Calibri" w:cstheme="minorHAnsi"/>
          <w:sz w:val="24"/>
          <w:szCs w:val="24"/>
        </w:rPr>
        <w:t>.</w:t>
      </w:r>
    </w:p>
    <w:p w14:paraId="5EE93DF1" w14:textId="06A436DC" w:rsidR="00DE0300" w:rsidRPr="00ED67DF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$</w:t>
      </w:r>
      <w:r w:rsidR="003956E9">
        <w:rPr>
          <w:rFonts w:eastAsia="Calibri" w:cstheme="minorHAnsi"/>
          <w:sz w:val="24"/>
          <w:szCs w:val="24"/>
        </w:rPr>
        <w:t>37000</w:t>
      </w:r>
      <w:r>
        <w:rPr>
          <w:rFonts w:eastAsia="Calibri" w:cstheme="minorHAnsi"/>
          <w:sz w:val="24"/>
          <w:szCs w:val="24"/>
        </w:rPr>
        <w:t xml:space="preserve"> </w:t>
      </w:r>
      <w:r w:rsidR="00EC3448">
        <w:rPr>
          <w:rFonts w:eastAsia="Calibri" w:cstheme="minorHAnsi"/>
          <w:sz w:val="24"/>
          <w:szCs w:val="24"/>
        </w:rPr>
        <w:t>calculated</w:t>
      </w:r>
      <w:r>
        <w:rPr>
          <w:rFonts w:eastAsia="Calibri" w:cstheme="minorHAnsi"/>
          <w:sz w:val="24"/>
          <w:szCs w:val="24"/>
        </w:rPr>
        <w:t xml:space="preserve"> special damages</w:t>
      </w:r>
      <w:r w:rsidR="005C2EDD">
        <w:rPr>
          <w:rFonts w:eastAsia="Calibri" w:cstheme="minorHAnsi"/>
          <w:sz w:val="24"/>
          <w:szCs w:val="24"/>
        </w:rPr>
        <w:t>.</w:t>
      </w:r>
      <w:r w:rsidR="00EC3448">
        <w:rPr>
          <w:rFonts w:eastAsia="Calibri" w:cstheme="minorHAnsi"/>
          <w:sz w:val="24"/>
          <w:szCs w:val="24"/>
        </w:rPr>
        <w:t xml:space="preserve"> </w:t>
      </w:r>
    </w:p>
    <w:p w14:paraId="34FA220A" w14:textId="77777777" w:rsidR="00DE0300" w:rsidRPr="0019232E" w:rsidRDefault="00DE0300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Excess Verdict</w:t>
      </w:r>
    </w:p>
    <w:p w14:paraId="7AF8AB27" w14:textId="0EEF3ACA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Should Geico </w:t>
      </w:r>
      <w:r w:rsidR="003F789E">
        <w:rPr>
          <w:rFonts w:eastAsia="Calibri" w:cstheme="minorHAnsi"/>
          <w:sz w:val="24"/>
          <w:szCs w:val="24"/>
        </w:rPr>
        <w:t>not pay the $25,000 policy limits</w:t>
      </w:r>
      <w:r w:rsidR="00541BBB">
        <w:rPr>
          <w:rFonts w:eastAsia="Calibri" w:cstheme="minorHAnsi"/>
          <w:sz w:val="24"/>
          <w:szCs w:val="24"/>
        </w:rPr>
        <w:t xml:space="preserve"> as set out in the first paragraph</w:t>
      </w:r>
      <w:r>
        <w:rPr>
          <w:rFonts w:eastAsia="Calibri" w:cstheme="minorHAnsi"/>
          <w:sz w:val="24"/>
          <w:szCs w:val="24"/>
        </w:rPr>
        <w:t xml:space="preserve">, please let Mr. </w:t>
      </w:r>
      <w:r w:rsidR="003956E9">
        <w:rPr>
          <w:rFonts w:eastAsia="Calibri" w:cstheme="minorHAnsi"/>
          <w:sz w:val="24"/>
          <w:szCs w:val="24"/>
        </w:rPr>
        <w:t>Smith</w:t>
      </w:r>
      <w:r>
        <w:rPr>
          <w:rFonts w:eastAsia="Calibri" w:cstheme="minorHAnsi"/>
          <w:sz w:val="24"/>
          <w:szCs w:val="24"/>
        </w:rPr>
        <w:t xml:space="preserve"> know</w:t>
      </w:r>
      <w:r w:rsidR="00DE0156">
        <w:rPr>
          <w:rFonts w:eastAsia="Calibri" w:cstheme="minorHAnsi"/>
          <w:sz w:val="24"/>
          <w:szCs w:val="24"/>
        </w:rPr>
        <w:t xml:space="preserve"> that we</w:t>
      </w:r>
      <w:r w:rsidR="00541BB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will </w:t>
      </w:r>
      <w:r w:rsidR="006F1A50">
        <w:rPr>
          <w:rFonts w:eastAsia="Calibri" w:cstheme="minorHAnsi"/>
          <w:sz w:val="24"/>
          <w:szCs w:val="24"/>
        </w:rPr>
        <w:t xml:space="preserve">regretfully </w:t>
      </w:r>
      <w:r w:rsidR="00DE0156">
        <w:rPr>
          <w:rFonts w:eastAsia="Calibri" w:cstheme="minorHAnsi"/>
          <w:sz w:val="24"/>
          <w:szCs w:val="24"/>
        </w:rPr>
        <w:t xml:space="preserve">be forced to </w:t>
      </w:r>
      <w:r w:rsidR="006F1A50">
        <w:rPr>
          <w:rFonts w:eastAsia="Calibri" w:cstheme="minorHAnsi"/>
          <w:sz w:val="24"/>
          <w:szCs w:val="24"/>
        </w:rPr>
        <w:t>go</w:t>
      </w:r>
      <w:r>
        <w:rPr>
          <w:rFonts w:eastAsia="Calibri" w:cstheme="minorHAnsi"/>
          <w:sz w:val="24"/>
          <w:szCs w:val="24"/>
        </w:rPr>
        <w:t xml:space="preserve"> to trial </w:t>
      </w:r>
      <w:r w:rsidR="00541BBB">
        <w:rPr>
          <w:rFonts w:eastAsia="Calibri" w:cstheme="minorHAnsi"/>
          <w:sz w:val="24"/>
          <w:szCs w:val="24"/>
        </w:rPr>
        <w:t>and</w:t>
      </w:r>
      <w:r>
        <w:rPr>
          <w:rFonts w:eastAsia="Calibri" w:cstheme="minorHAnsi"/>
          <w:sz w:val="24"/>
          <w:szCs w:val="24"/>
        </w:rPr>
        <w:t xml:space="preserve"> </w:t>
      </w:r>
      <w:r w:rsidR="00DB03A7">
        <w:rPr>
          <w:rFonts w:eastAsia="Calibri" w:cstheme="minorHAnsi"/>
          <w:sz w:val="24"/>
          <w:szCs w:val="24"/>
        </w:rPr>
        <w:t xml:space="preserve">seek a verdict for the entirety of Ms. </w:t>
      </w:r>
      <w:r w:rsidR="003956E9">
        <w:rPr>
          <w:rFonts w:eastAsia="Calibri" w:cstheme="minorHAnsi"/>
          <w:sz w:val="24"/>
          <w:szCs w:val="24"/>
        </w:rPr>
        <w:t>Doe</w:t>
      </w:r>
      <w:r w:rsidR="00DB03A7">
        <w:rPr>
          <w:rFonts w:eastAsia="Calibri" w:cstheme="minorHAnsi"/>
          <w:sz w:val="24"/>
          <w:szCs w:val="24"/>
        </w:rPr>
        <w:t>’s damages</w:t>
      </w:r>
      <w:r w:rsidR="00541BBB">
        <w:rPr>
          <w:rFonts w:eastAsia="Calibri" w:cstheme="minorHAnsi"/>
          <w:sz w:val="24"/>
          <w:szCs w:val="24"/>
        </w:rPr>
        <w:t xml:space="preserve">, which </w:t>
      </w:r>
      <w:r w:rsidR="006F1A50">
        <w:rPr>
          <w:rFonts w:eastAsia="Calibri" w:cstheme="minorHAnsi"/>
          <w:sz w:val="24"/>
          <w:szCs w:val="24"/>
        </w:rPr>
        <w:t xml:space="preserve">I anticipate to be well in excess of his coverage limits. </w:t>
      </w:r>
      <w:r w:rsidR="00DB03A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</w:t>
      </w:r>
    </w:p>
    <w:p w14:paraId="7BBBE2F5" w14:textId="21952316" w:rsidR="00DB56B4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Be advised the above time limits will not be extended since Ms. </w:t>
      </w:r>
      <w:r w:rsidR="003956E9">
        <w:rPr>
          <w:rFonts w:eastAsia="Calibri" w:cstheme="minorHAnsi"/>
          <w:sz w:val="24"/>
          <w:szCs w:val="24"/>
        </w:rPr>
        <w:t>Doe</w:t>
      </w:r>
      <w:r>
        <w:rPr>
          <w:rFonts w:eastAsia="Calibri" w:cstheme="minorHAnsi"/>
          <w:sz w:val="24"/>
          <w:szCs w:val="24"/>
        </w:rPr>
        <w:t xml:space="preserve"> continues with treatment (as note</w:t>
      </w:r>
      <w:r w:rsidR="003956E9">
        <w:rPr>
          <w:rFonts w:eastAsia="Calibri" w:cstheme="minorHAnsi"/>
          <w:sz w:val="24"/>
          <w:szCs w:val="24"/>
        </w:rPr>
        <w:t>d, she has surgery scheduled</w:t>
      </w:r>
      <w:r>
        <w:rPr>
          <w:rFonts w:eastAsia="Calibri" w:cstheme="minorHAnsi"/>
          <w:sz w:val="24"/>
          <w:szCs w:val="24"/>
        </w:rPr>
        <w:t>) such that her damages</w:t>
      </w:r>
      <w:r w:rsidR="00541BBB">
        <w:rPr>
          <w:rFonts w:eastAsia="Calibri" w:cstheme="minorHAnsi"/>
          <w:sz w:val="24"/>
          <w:szCs w:val="24"/>
        </w:rPr>
        <w:t>, and medical payback,</w:t>
      </w:r>
      <w:r>
        <w:rPr>
          <w:rFonts w:eastAsia="Calibri" w:cstheme="minorHAnsi"/>
          <w:sz w:val="24"/>
          <w:szCs w:val="24"/>
        </w:rPr>
        <w:t xml:space="preserve"> only continue to grow.</w:t>
      </w:r>
    </w:p>
    <w:p w14:paraId="196ED2AD" w14:textId="209C858F" w:rsidR="000702D7" w:rsidRDefault="000702D7" w:rsidP="00DE0300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Discovery Supplementation</w:t>
      </w:r>
    </w:p>
    <w:p w14:paraId="2FBC86FE" w14:textId="7FBF8279" w:rsidR="000702D7" w:rsidRPr="000702D7" w:rsidRDefault="000702D7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Also enclosed is additional narrative response to your discovery questions pertaining to </w:t>
      </w:r>
      <w:r w:rsidR="001B0DB0">
        <w:rPr>
          <w:rFonts w:eastAsia="Calibri" w:cstheme="minorHAnsi"/>
          <w:sz w:val="24"/>
          <w:szCs w:val="24"/>
        </w:rPr>
        <w:t>nature and extent of injuries and treatment, as well as medical and income damages.</w:t>
      </w:r>
      <w:r>
        <w:rPr>
          <w:rFonts w:eastAsia="Calibri" w:cstheme="minorHAnsi"/>
          <w:sz w:val="24"/>
          <w:szCs w:val="24"/>
        </w:rPr>
        <w:t xml:space="preserve"> </w:t>
      </w:r>
    </w:p>
    <w:p w14:paraId="7358E216" w14:textId="2F7BCBE6" w:rsidR="00DE0300" w:rsidRDefault="00DE0300" w:rsidP="00DE0300">
      <w:pPr>
        <w:spacing w:after="20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Thank you for your consideration.</w:t>
      </w:r>
    </w:p>
    <w:p w14:paraId="33E65E54" w14:textId="67ED8C08" w:rsidR="00DE0300" w:rsidRDefault="00AA3CCB" w:rsidP="00AA3CCB">
      <w:pPr>
        <w:spacing w:after="200" w:line="240" w:lineRule="auto"/>
        <w:rPr>
          <w:rFonts w:eastAsia="Calibri" w:cstheme="minorHAnsi"/>
          <w:sz w:val="24"/>
          <w:szCs w:val="24"/>
        </w:rPr>
      </w:pPr>
      <w:r w:rsidRPr="00AA3CCB">
        <w:rPr>
          <w:rFonts w:eastAsia="Calibri" w:cstheme="minorHAnsi"/>
          <w:color w:val="7F7F7F" w:themeColor="background1" w:themeShade="7F"/>
          <w:spacing w:val="60"/>
          <w:sz w:val="24"/>
          <w:szCs w:val="24"/>
        </w:rPr>
        <w:t>Page</w:t>
      </w:r>
      <w:r w:rsidRPr="00AA3CCB">
        <w:rPr>
          <w:rFonts w:eastAsia="Calibri" w:cstheme="minorHAnsi"/>
          <w:sz w:val="24"/>
          <w:szCs w:val="24"/>
        </w:rPr>
        <w:t xml:space="preserve"> | </w:t>
      </w:r>
      <w:r w:rsidRPr="00AA3CCB">
        <w:rPr>
          <w:rFonts w:eastAsia="Calibri" w:cstheme="minorHAnsi"/>
          <w:sz w:val="24"/>
          <w:szCs w:val="24"/>
        </w:rPr>
        <w:fldChar w:fldCharType="begin"/>
      </w:r>
      <w:r w:rsidRPr="00AA3CCB">
        <w:rPr>
          <w:rFonts w:eastAsia="Calibri" w:cstheme="minorHAnsi"/>
          <w:sz w:val="24"/>
          <w:szCs w:val="24"/>
        </w:rPr>
        <w:instrText xml:space="preserve"> PAGE   \* MERGEFORMAT </w:instrText>
      </w:r>
      <w:r w:rsidRPr="00AA3CCB">
        <w:rPr>
          <w:rFonts w:eastAsia="Calibri" w:cstheme="minorHAnsi"/>
          <w:sz w:val="24"/>
          <w:szCs w:val="24"/>
        </w:rPr>
        <w:fldChar w:fldCharType="separate"/>
      </w:r>
      <w:r w:rsidR="00376A74" w:rsidRPr="00376A74">
        <w:rPr>
          <w:rFonts w:eastAsia="Calibri" w:cstheme="minorHAnsi"/>
          <w:b/>
          <w:bCs/>
          <w:noProof/>
          <w:sz w:val="24"/>
          <w:szCs w:val="24"/>
        </w:rPr>
        <w:t>4</w:t>
      </w:r>
      <w:r w:rsidRPr="00AA3CCB">
        <w:rPr>
          <w:rFonts w:eastAsia="Calibri" w:cstheme="minorHAnsi"/>
          <w:b/>
          <w:bCs/>
          <w:noProof/>
          <w:sz w:val="24"/>
          <w:szCs w:val="24"/>
        </w:rPr>
        <w:fldChar w:fldCharType="end"/>
      </w:r>
    </w:p>
    <w:p w14:paraId="27BD8B91" w14:textId="77777777" w:rsidR="00DE0300" w:rsidRDefault="00DE0300" w:rsidP="00B930D5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Sincerely,</w:t>
      </w:r>
    </w:p>
    <w:p w14:paraId="2DA0055B" w14:textId="3B976C64" w:rsidR="00DE0300" w:rsidRDefault="00B930D5" w:rsidP="00B930D5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3B25FE89" wp14:editId="6EE5FE81">
            <wp:extent cx="1152525" cy="2580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94" cy="2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3911" w14:textId="77777777" w:rsidR="00DE0300" w:rsidRDefault="00DE0300" w:rsidP="00B930D5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Paul Kouri</w:t>
      </w:r>
    </w:p>
    <w:p w14:paraId="106C262F" w14:textId="77777777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PK/hs</w:t>
      </w:r>
    </w:p>
    <w:p w14:paraId="200186DC" w14:textId="77777777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Enclosures</w:t>
      </w:r>
    </w:p>
    <w:p w14:paraId="759F58B8" w14:textId="62A7979C" w:rsidR="00DE0300" w:rsidRDefault="00DE0300" w:rsidP="00DE030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CC: </w:t>
      </w:r>
      <w:r w:rsidR="003956E9">
        <w:rPr>
          <w:rFonts w:eastAsia="Calibri" w:cstheme="minorHAnsi"/>
          <w:sz w:val="24"/>
          <w:szCs w:val="24"/>
        </w:rPr>
        <w:t>Jean</w:t>
      </w:r>
      <w:r>
        <w:rPr>
          <w:rFonts w:eastAsia="Calibri" w:cstheme="minorHAnsi"/>
          <w:sz w:val="24"/>
          <w:szCs w:val="24"/>
        </w:rPr>
        <w:t xml:space="preserve"> </w:t>
      </w:r>
      <w:r w:rsidR="003956E9">
        <w:rPr>
          <w:rFonts w:eastAsia="Calibri" w:cstheme="minorHAnsi"/>
          <w:sz w:val="24"/>
          <w:szCs w:val="24"/>
        </w:rPr>
        <w:t>Doe</w:t>
      </w:r>
      <w:r>
        <w:rPr>
          <w:rFonts w:eastAsia="Calibri" w:cstheme="minorHAnsi"/>
          <w:sz w:val="24"/>
          <w:szCs w:val="24"/>
        </w:rPr>
        <w:t xml:space="preserve"> w/o by email</w:t>
      </w:r>
    </w:p>
    <w:p w14:paraId="7D1B90E3" w14:textId="77777777" w:rsidR="00DA70FB" w:rsidRDefault="00DA70FB"/>
    <w:sectPr w:rsidR="00DA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BAAC" w14:textId="77777777" w:rsidR="00F56BD4" w:rsidRDefault="00F56BD4" w:rsidP="00CD1C32">
      <w:pPr>
        <w:spacing w:after="0" w:line="240" w:lineRule="auto"/>
      </w:pPr>
      <w:r>
        <w:separator/>
      </w:r>
    </w:p>
  </w:endnote>
  <w:endnote w:type="continuationSeparator" w:id="0">
    <w:p w14:paraId="1D4035CD" w14:textId="77777777" w:rsidR="00F56BD4" w:rsidRDefault="00F56BD4" w:rsidP="00CD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BD6D" w14:textId="77777777" w:rsidR="00F56BD4" w:rsidRDefault="00F56BD4" w:rsidP="00CD1C32">
      <w:pPr>
        <w:spacing w:after="0" w:line="240" w:lineRule="auto"/>
      </w:pPr>
      <w:r>
        <w:separator/>
      </w:r>
    </w:p>
  </w:footnote>
  <w:footnote w:type="continuationSeparator" w:id="0">
    <w:p w14:paraId="7D27D87E" w14:textId="77777777" w:rsidR="00F56BD4" w:rsidRDefault="00F56BD4" w:rsidP="00CD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07CB"/>
    <w:multiLevelType w:val="hybridMultilevel"/>
    <w:tmpl w:val="F65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7C"/>
    <w:rsid w:val="00025594"/>
    <w:rsid w:val="00041974"/>
    <w:rsid w:val="00064DE9"/>
    <w:rsid w:val="000702D7"/>
    <w:rsid w:val="000B3F7C"/>
    <w:rsid w:val="000E54D1"/>
    <w:rsid w:val="00157B7D"/>
    <w:rsid w:val="001B0DB0"/>
    <w:rsid w:val="001C6D28"/>
    <w:rsid w:val="00221685"/>
    <w:rsid w:val="002E0A86"/>
    <w:rsid w:val="003035BD"/>
    <w:rsid w:val="00376A74"/>
    <w:rsid w:val="00382C1A"/>
    <w:rsid w:val="003956E9"/>
    <w:rsid w:val="003A3F24"/>
    <w:rsid w:val="003F5AEA"/>
    <w:rsid w:val="003F789E"/>
    <w:rsid w:val="00444690"/>
    <w:rsid w:val="004518A7"/>
    <w:rsid w:val="004A4E7C"/>
    <w:rsid w:val="004B6637"/>
    <w:rsid w:val="004C782B"/>
    <w:rsid w:val="00541BBB"/>
    <w:rsid w:val="005463FC"/>
    <w:rsid w:val="005B3145"/>
    <w:rsid w:val="005B33AC"/>
    <w:rsid w:val="005C2EDD"/>
    <w:rsid w:val="005C7369"/>
    <w:rsid w:val="005F5D88"/>
    <w:rsid w:val="006E6025"/>
    <w:rsid w:val="006F1A50"/>
    <w:rsid w:val="007213C1"/>
    <w:rsid w:val="007278DC"/>
    <w:rsid w:val="007E1613"/>
    <w:rsid w:val="008C5547"/>
    <w:rsid w:val="00A246AC"/>
    <w:rsid w:val="00A336F2"/>
    <w:rsid w:val="00AA15F6"/>
    <w:rsid w:val="00AA3CCB"/>
    <w:rsid w:val="00AB312D"/>
    <w:rsid w:val="00B05600"/>
    <w:rsid w:val="00B10504"/>
    <w:rsid w:val="00B60778"/>
    <w:rsid w:val="00B92801"/>
    <w:rsid w:val="00B930D5"/>
    <w:rsid w:val="00C014EA"/>
    <w:rsid w:val="00C769D0"/>
    <w:rsid w:val="00CB35C0"/>
    <w:rsid w:val="00CD1C32"/>
    <w:rsid w:val="00DA70FB"/>
    <w:rsid w:val="00DB03A7"/>
    <w:rsid w:val="00DB56B4"/>
    <w:rsid w:val="00DE0156"/>
    <w:rsid w:val="00DE0300"/>
    <w:rsid w:val="00DF2CC9"/>
    <w:rsid w:val="00E56E23"/>
    <w:rsid w:val="00E645F2"/>
    <w:rsid w:val="00E749DA"/>
    <w:rsid w:val="00EC3448"/>
    <w:rsid w:val="00F24490"/>
    <w:rsid w:val="00F35A05"/>
    <w:rsid w:val="00F56BD4"/>
    <w:rsid w:val="00F61891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CE70"/>
  <w15:chartTrackingRefBased/>
  <w15:docId w15:val="{009040FF-7F4E-429A-8250-3F0FFF11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00"/>
    <w:rPr>
      <w:rFonts w:eastAsiaTheme="minorEastAsia"/>
    </w:rPr>
  </w:style>
  <w:style w:type="table" w:styleId="TableGrid">
    <w:name w:val="Table Grid"/>
    <w:basedOn w:val="TableNormal"/>
    <w:uiPriority w:val="39"/>
    <w:rsid w:val="00DE03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Kouri</dc:creator>
  <cp:keywords/>
  <dc:description/>
  <cp:lastModifiedBy>Paul Kouri</cp:lastModifiedBy>
  <cp:revision>3</cp:revision>
  <cp:lastPrinted>2018-02-07T21:58:00Z</cp:lastPrinted>
  <dcterms:created xsi:type="dcterms:W3CDTF">2018-05-09T21:16:00Z</dcterms:created>
  <dcterms:modified xsi:type="dcterms:W3CDTF">2018-05-09T21:22:00Z</dcterms:modified>
</cp:coreProperties>
</file>